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6CB7" w14:textId="6E6F7A16" w:rsidR="00A97528" w:rsidRPr="006575EF" w:rsidRDefault="00A97528" w:rsidP="00A97528">
      <w:pPr>
        <w:jc w:val="both"/>
        <w:rPr>
          <w:sz w:val="20"/>
          <w:szCs w:val="20"/>
        </w:rPr>
      </w:pPr>
    </w:p>
    <w:p w14:paraId="0B949EF6" w14:textId="410784EF" w:rsidR="00E65149" w:rsidRPr="00092604" w:rsidRDefault="00E65149" w:rsidP="00E65149">
      <w:pPr>
        <w:tabs>
          <w:tab w:val="left" w:pos="7860"/>
        </w:tabs>
        <w:jc w:val="both"/>
        <w:rPr>
          <w:rFonts w:cstheme="minorHAnsi"/>
          <w:sz w:val="20"/>
          <w:szCs w:val="20"/>
        </w:rPr>
      </w:pPr>
      <w:r w:rsidRPr="00F75160">
        <w:rPr>
          <w:rFonts w:cstheme="minorHAnsi"/>
          <w:sz w:val="20"/>
          <w:szCs w:val="20"/>
        </w:rPr>
        <w:t>Sisekoolitajate koolitus</w:t>
      </w:r>
      <w:r w:rsidRPr="00092604">
        <w:rPr>
          <w:rFonts w:cstheme="minorHAnsi"/>
          <w:sz w:val="20"/>
          <w:szCs w:val="20"/>
        </w:rPr>
        <w:tab/>
      </w:r>
      <w:r w:rsidR="00B75125">
        <w:rPr>
          <w:rFonts w:cstheme="minorHAnsi"/>
          <w:sz w:val="20"/>
          <w:szCs w:val="20"/>
        </w:rPr>
        <w:t>05.06.2022</w:t>
      </w:r>
    </w:p>
    <w:p w14:paraId="6B485963" w14:textId="519A2612" w:rsidR="00E65149" w:rsidRPr="00092604" w:rsidRDefault="00E65149" w:rsidP="00A97528">
      <w:pPr>
        <w:jc w:val="both"/>
        <w:rPr>
          <w:rFonts w:cstheme="minorHAnsi"/>
          <w:sz w:val="20"/>
          <w:szCs w:val="20"/>
        </w:rPr>
      </w:pPr>
    </w:p>
    <w:p w14:paraId="21B36B2A" w14:textId="5883AA80" w:rsidR="00E65149" w:rsidRDefault="00E65149" w:rsidP="00A97528">
      <w:pPr>
        <w:jc w:val="both"/>
        <w:rPr>
          <w:rFonts w:cstheme="minorHAnsi"/>
          <w:b/>
          <w:bCs/>
          <w:sz w:val="20"/>
          <w:szCs w:val="20"/>
        </w:rPr>
      </w:pPr>
      <w:r w:rsidRPr="00F75160">
        <w:rPr>
          <w:rFonts w:cstheme="minorHAnsi"/>
          <w:b/>
          <w:bCs/>
          <w:sz w:val="20"/>
          <w:szCs w:val="20"/>
        </w:rPr>
        <w:t>Lähteülesanne</w:t>
      </w:r>
    </w:p>
    <w:p w14:paraId="2137E901" w14:textId="39112694" w:rsidR="00B75125" w:rsidRPr="00B75125" w:rsidRDefault="00B75125" w:rsidP="00B75125">
      <w:pPr>
        <w:jc w:val="both"/>
        <w:rPr>
          <w:rFonts w:cstheme="minorHAnsi"/>
          <w:sz w:val="20"/>
          <w:szCs w:val="20"/>
        </w:rPr>
      </w:pPr>
      <w:r>
        <w:rPr>
          <w:rFonts w:cstheme="minorHAnsi"/>
          <w:sz w:val="20"/>
          <w:szCs w:val="20"/>
        </w:rPr>
        <w:t xml:space="preserve">Kahepäevane </w:t>
      </w:r>
      <w:r w:rsidRPr="00B75125">
        <w:rPr>
          <w:rFonts w:cstheme="minorHAnsi"/>
          <w:sz w:val="20"/>
          <w:szCs w:val="20"/>
        </w:rPr>
        <w:t xml:space="preserve"> koolitus sisekoolitajatele. Koolituse eesmärk on anda sisekoolitajatele praktilised baasteadmised täiskasvanute koolitamisest, mis on rakendatavad koolitajatöös. Teemad, mida koolitus peaks kindlasti katma oleksid järgmised:</w:t>
      </w:r>
    </w:p>
    <w:p w14:paraId="0CEFADA4" w14:textId="4FA214FF" w:rsidR="00B75125" w:rsidRPr="00B75125" w:rsidRDefault="00B75125" w:rsidP="00B75125">
      <w:pPr>
        <w:jc w:val="both"/>
        <w:rPr>
          <w:rFonts w:cstheme="minorHAnsi"/>
          <w:sz w:val="20"/>
          <w:szCs w:val="20"/>
        </w:rPr>
      </w:pPr>
      <w:r w:rsidRPr="00B75125">
        <w:rPr>
          <w:rFonts w:cstheme="minorHAnsi"/>
          <w:sz w:val="20"/>
          <w:szCs w:val="20"/>
        </w:rPr>
        <w:t>- täiskasvanud õppija olemus, väljakutsed</w:t>
      </w:r>
      <w:r w:rsidR="006B0497">
        <w:rPr>
          <w:rFonts w:cstheme="minorHAnsi"/>
          <w:sz w:val="20"/>
          <w:szCs w:val="20"/>
        </w:rPr>
        <w:t>. Millised erinevused on mentorlusel, juhendamisel ja coachimisel täiskasvanute õppimise toetamisel?</w:t>
      </w:r>
    </w:p>
    <w:p w14:paraId="2BEF2313" w14:textId="6600F683" w:rsidR="00B75125" w:rsidRPr="00B75125" w:rsidRDefault="00B75125" w:rsidP="00B75125">
      <w:pPr>
        <w:jc w:val="both"/>
        <w:rPr>
          <w:rFonts w:cstheme="minorHAnsi"/>
          <w:sz w:val="20"/>
          <w:szCs w:val="20"/>
        </w:rPr>
      </w:pPr>
      <w:r w:rsidRPr="00B75125">
        <w:rPr>
          <w:rFonts w:cstheme="minorHAnsi"/>
          <w:sz w:val="20"/>
          <w:szCs w:val="20"/>
        </w:rPr>
        <w:t>- koolituseks valmistumine (programmi, materjalide koostamine)</w:t>
      </w:r>
    </w:p>
    <w:p w14:paraId="6830E5C0" w14:textId="4DFDE185" w:rsidR="00B75125" w:rsidRPr="00B75125" w:rsidRDefault="00B75125" w:rsidP="00B75125">
      <w:pPr>
        <w:jc w:val="both"/>
        <w:rPr>
          <w:rFonts w:cstheme="minorHAnsi"/>
          <w:sz w:val="20"/>
          <w:szCs w:val="20"/>
        </w:rPr>
      </w:pPr>
      <w:r w:rsidRPr="00B75125">
        <w:rPr>
          <w:rFonts w:cstheme="minorHAnsi"/>
          <w:sz w:val="20"/>
          <w:szCs w:val="20"/>
        </w:rPr>
        <w:t>- koolituse läbiviimine (klassiruumi juhtimine, praktilised õppemeetodid)</w:t>
      </w:r>
    </w:p>
    <w:p w14:paraId="6E6FC78D" w14:textId="1FC194AB" w:rsidR="00B75125" w:rsidRPr="00B75125" w:rsidRDefault="00B75125" w:rsidP="00B75125">
      <w:pPr>
        <w:jc w:val="both"/>
        <w:rPr>
          <w:rFonts w:cstheme="minorHAnsi"/>
          <w:sz w:val="20"/>
          <w:szCs w:val="20"/>
        </w:rPr>
      </w:pPr>
      <w:r w:rsidRPr="00B75125">
        <w:rPr>
          <w:rFonts w:cstheme="minorHAnsi"/>
          <w:sz w:val="20"/>
          <w:szCs w:val="20"/>
        </w:rPr>
        <w:t>- koolituse kokkuvõtmine (tagasiside ja hindamine ning koolitaja eneserefleksioon)</w:t>
      </w:r>
    </w:p>
    <w:p w14:paraId="3C1D2316" w14:textId="6071266E" w:rsidR="00B75125" w:rsidRPr="00B75125" w:rsidRDefault="00B75125" w:rsidP="00B75125">
      <w:pPr>
        <w:jc w:val="both"/>
        <w:rPr>
          <w:rFonts w:cstheme="minorHAnsi"/>
          <w:sz w:val="20"/>
          <w:szCs w:val="20"/>
        </w:rPr>
      </w:pPr>
      <w:r w:rsidRPr="00B75125">
        <w:rPr>
          <w:rFonts w:cstheme="minorHAnsi"/>
          <w:sz w:val="20"/>
          <w:szCs w:val="20"/>
        </w:rPr>
        <w:t>- keerulistes koolitussituatsioonides toimetulemine, grupiprotsessid</w:t>
      </w:r>
    </w:p>
    <w:p w14:paraId="27FD8C07" w14:textId="6FDC40A5" w:rsidR="00B75125" w:rsidRPr="00B75125" w:rsidRDefault="00B75125" w:rsidP="00B75125">
      <w:pPr>
        <w:jc w:val="both"/>
        <w:rPr>
          <w:rFonts w:cstheme="minorHAnsi"/>
          <w:sz w:val="20"/>
          <w:szCs w:val="20"/>
        </w:rPr>
      </w:pPr>
      <w:r w:rsidRPr="00B75125">
        <w:rPr>
          <w:rFonts w:cstheme="minorHAnsi"/>
          <w:sz w:val="20"/>
          <w:szCs w:val="20"/>
        </w:rPr>
        <w:t>- sisekoolitaja roll ja rolli olulisus</w:t>
      </w:r>
    </w:p>
    <w:p w14:paraId="44F1ADA0" w14:textId="77777777" w:rsidR="00B75125" w:rsidRPr="00B75125" w:rsidRDefault="00B75125" w:rsidP="00B75125">
      <w:pPr>
        <w:jc w:val="both"/>
        <w:rPr>
          <w:rFonts w:cstheme="minorHAnsi"/>
          <w:sz w:val="20"/>
          <w:szCs w:val="20"/>
        </w:rPr>
      </w:pPr>
      <w:r w:rsidRPr="00B75125">
        <w:rPr>
          <w:rFonts w:cstheme="minorHAnsi"/>
          <w:sz w:val="20"/>
          <w:szCs w:val="20"/>
        </w:rPr>
        <w:t>- kontakt ja distantsõppel õppimise põhimõtted</w:t>
      </w:r>
    </w:p>
    <w:p w14:paraId="5BA60E0F" w14:textId="6201DE72" w:rsidR="00B75125" w:rsidRPr="00B75125" w:rsidRDefault="00B75125" w:rsidP="00B75125">
      <w:pPr>
        <w:jc w:val="both"/>
        <w:rPr>
          <w:rFonts w:cstheme="minorHAnsi"/>
          <w:sz w:val="20"/>
          <w:szCs w:val="20"/>
        </w:rPr>
      </w:pPr>
      <w:r w:rsidRPr="00B75125">
        <w:rPr>
          <w:rFonts w:cstheme="minorHAnsi"/>
          <w:sz w:val="20"/>
          <w:szCs w:val="20"/>
        </w:rPr>
        <w:t xml:space="preserve">Koolitus toimuks kolmes grupis, maksimaalselt 20 inimest grupis. Koolitus </w:t>
      </w:r>
      <w:r>
        <w:rPr>
          <w:rFonts w:cstheme="minorHAnsi"/>
          <w:sz w:val="20"/>
          <w:szCs w:val="20"/>
        </w:rPr>
        <w:t>toimub</w:t>
      </w:r>
      <w:r w:rsidRPr="00B75125">
        <w:rPr>
          <w:rFonts w:cstheme="minorHAnsi"/>
          <w:sz w:val="20"/>
          <w:szCs w:val="20"/>
        </w:rPr>
        <w:t xml:space="preserve"> klassiruumi koolitusena. </w:t>
      </w:r>
      <w:r>
        <w:rPr>
          <w:rFonts w:cstheme="minorHAnsi"/>
          <w:sz w:val="20"/>
          <w:szCs w:val="20"/>
        </w:rPr>
        <w:t>K</w:t>
      </w:r>
      <w:r w:rsidRPr="00B75125">
        <w:rPr>
          <w:rFonts w:cstheme="minorHAnsi"/>
          <w:sz w:val="20"/>
          <w:szCs w:val="20"/>
        </w:rPr>
        <w:t>oolitusel osalejad saaksid olla aktiivsed õppijad ning enda jaoks praktilise väljundi</w:t>
      </w:r>
      <w:r>
        <w:rPr>
          <w:rFonts w:cstheme="minorHAnsi"/>
          <w:sz w:val="20"/>
          <w:szCs w:val="20"/>
        </w:rPr>
        <w:t xml:space="preserve"> sisekoolitaja töös. </w:t>
      </w:r>
      <w:r w:rsidRPr="00B75125">
        <w:rPr>
          <w:rFonts w:cstheme="minorHAnsi"/>
          <w:sz w:val="20"/>
          <w:szCs w:val="20"/>
        </w:rPr>
        <w:t xml:space="preserve"> Koolituse lõpetamisel </w:t>
      </w:r>
      <w:r w:rsidR="00C62FB8">
        <w:rPr>
          <w:rFonts w:cstheme="minorHAnsi"/>
          <w:sz w:val="20"/>
          <w:szCs w:val="20"/>
        </w:rPr>
        <w:t xml:space="preserve">väljastatakse </w:t>
      </w:r>
      <w:r w:rsidRPr="00B75125">
        <w:rPr>
          <w:rFonts w:cstheme="minorHAnsi"/>
          <w:sz w:val="20"/>
          <w:szCs w:val="20"/>
        </w:rPr>
        <w:t xml:space="preserve"> tunnistus neile, kes sooritavad kodutöö. Koolituse esimese ja teise päeva vahele võiks jääda nädal kodutöö kirjutamiseks. Juhul kui osaleja õigeaegselt kodutööd ei esita, siis väljastada osalejale tõend.</w:t>
      </w:r>
      <w:r>
        <w:rPr>
          <w:rFonts w:cstheme="minorHAnsi"/>
          <w:sz w:val="20"/>
          <w:szCs w:val="20"/>
        </w:rPr>
        <w:t xml:space="preserve"> </w:t>
      </w:r>
      <w:r w:rsidRPr="00B75125">
        <w:rPr>
          <w:rFonts w:cstheme="minorHAnsi"/>
          <w:sz w:val="20"/>
          <w:szCs w:val="20"/>
        </w:rPr>
        <w:t>Koolitus võiks toimuda ajavahemikus:</w:t>
      </w:r>
    </w:p>
    <w:p w14:paraId="2CEFBC55" w14:textId="77777777" w:rsidR="00B75125" w:rsidRPr="00B75125" w:rsidRDefault="00B75125" w:rsidP="00B75125">
      <w:pPr>
        <w:jc w:val="both"/>
        <w:rPr>
          <w:rFonts w:cstheme="minorHAnsi"/>
          <w:sz w:val="20"/>
          <w:szCs w:val="20"/>
        </w:rPr>
      </w:pPr>
      <w:r w:rsidRPr="00B75125">
        <w:rPr>
          <w:rFonts w:cstheme="minorHAnsi"/>
          <w:sz w:val="20"/>
          <w:szCs w:val="20"/>
        </w:rPr>
        <w:t>Grupp 1: 1. koolituspäev vahemikus 4.-08.07 ning 2. koolituspäev vahemikus 18.-22.07</w:t>
      </w:r>
    </w:p>
    <w:p w14:paraId="47A216D4" w14:textId="77777777" w:rsidR="00B75125" w:rsidRPr="00B75125" w:rsidRDefault="00B75125" w:rsidP="00B75125">
      <w:pPr>
        <w:jc w:val="both"/>
        <w:rPr>
          <w:rFonts w:cstheme="minorHAnsi"/>
          <w:sz w:val="20"/>
          <w:szCs w:val="20"/>
        </w:rPr>
      </w:pPr>
      <w:r w:rsidRPr="00B75125">
        <w:rPr>
          <w:rFonts w:cstheme="minorHAnsi"/>
          <w:sz w:val="20"/>
          <w:szCs w:val="20"/>
        </w:rPr>
        <w:t>Grupp 2: 1. koolituspäev vahemikus 15.-19.08 ning 2. koolituspäev vahemikus 19.08-2.09.</w:t>
      </w:r>
    </w:p>
    <w:p w14:paraId="6D668312" w14:textId="77777777" w:rsidR="00B75125" w:rsidRPr="00B75125" w:rsidRDefault="00B75125" w:rsidP="00B75125">
      <w:pPr>
        <w:jc w:val="both"/>
        <w:rPr>
          <w:rFonts w:cstheme="minorHAnsi"/>
          <w:sz w:val="20"/>
          <w:szCs w:val="20"/>
        </w:rPr>
      </w:pPr>
      <w:r w:rsidRPr="00B75125">
        <w:rPr>
          <w:rFonts w:cstheme="minorHAnsi"/>
          <w:sz w:val="20"/>
          <w:szCs w:val="20"/>
        </w:rPr>
        <w:t>Grupp 3: 1. ja 2. koolituspäev septembri kuus, nii et koolituspäevade vahele jääb vähemalt üks nädal.</w:t>
      </w:r>
    </w:p>
    <w:p w14:paraId="10BF458C" w14:textId="77777777" w:rsidR="00B75125" w:rsidRPr="00B75125" w:rsidRDefault="00B75125" w:rsidP="00B75125">
      <w:pPr>
        <w:jc w:val="both"/>
        <w:rPr>
          <w:rFonts w:cstheme="minorHAnsi"/>
          <w:sz w:val="20"/>
          <w:szCs w:val="20"/>
        </w:rPr>
      </w:pPr>
    </w:p>
    <w:p w14:paraId="145D0FD2" w14:textId="2F4CB18C" w:rsidR="006575EF" w:rsidRPr="00092604" w:rsidRDefault="006575EF" w:rsidP="00776FA6">
      <w:pPr>
        <w:jc w:val="both"/>
        <w:rPr>
          <w:rFonts w:cstheme="minorHAnsi"/>
          <w:b/>
          <w:bCs/>
          <w:sz w:val="20"/>
          <w:szCs w:val="20"/>
        </w:rPr>
      </w:pPr>
      <w:r w:rsidRPr="00092604">
        <w:rPr>
          <w:rFonts w:cstheme="minorHAnsi"/>
          <w:b/>
          <w:bCs/>
          <w:sz w:val="20"/>
          <w:szCs w:val="20"/>
        </w:rPr>
        <w:t>Pakkumine „Sisekoolitajate koolitusprogramm“</w:t>
      </w:r>
    </w:p>
    <w:p w14:paraId="2C440215" w14:textId="312C39DE" w:rsidR="006575EF" w:rsidRPr="00092604" w:rsidRDefault="006575EF" w:rsidP="00776FA6">
      <w:pPr>
        <w:jc w:val="both"/>
        <w:rPr>
          <w:rFonts w:cstheme="minorHAnsi"/>
          <w:sz w:val="20"/>
          <w:szCs w:val="20"/>
        </w:rPr>
      </w:pPr>
      <w:r w:rsidRPr="00092604">
        <w:rPr>
          <w:rFonts w:cstheme="minorHAnsi"/>
          <w:sz w:val="20"/>
          <w:szCs w:val="20"/>
        </w:rPr>
        <w:t>Maht:  16 akadeemilist tundi (2 koolituspäeva</w:t>
      </w:r>
      <w:r w:rsidR="00D57BF2">
        <w:rPr>
          <w:rFonts w:cstheme="minorHAnsi"/>
          <w:sz w:val="20"/>
          <w:szCs w:val="20"/>
        </w:rPr>
        <w:t xml:space="preserve"> (14 ak/h)</w:t>
      </w:r>
      <w:r w:rsidR="00B97BFC">
        <w:rPr>
          <w:rFonts w:cstheme="minorHAnsi"/>
          <w:sz w:val="20"/>
          <w:szCs w:val="20"/>
        </w:rPr>
        <w:t>+ iseseisev töö</w:t>
      </w:r>
      <w:r w:rsidR="00D57BF2">
        <w:rPr>
          <w:rFonts w:cstheme="minorHAnsi"/>
          <w:sz w:val="20"/>
          <w:szCs w:val="20"/>
        </w:rPr>
        <w:t xml:space="preserve"> (2ak/h</w:t>
      </w:r>
      <w:r w:rsidRPr="00092604">
        <w:rPr>
          <w:rFonts w:cstheme="minorHAnsi"/>
          <w:sz w:val="20"/>
          <w:szCs w:val="20"/>
        </w:rPr>
        <w:t>)</w:t>
      </w:r>
      <w:r w:rsidR="001E2B8D">
        <w:rPr>
          <w:rFonts w:cstheme="minorHAnsi"/>
          <w:sz w:val="20"/>
          <w:szCs w:val="20"/>
        </w:rPr>
        <w:t xml:space="preserve">, lisaks  kodutööde personaalne tagasisidestamine. </w:t>
      </w:r>
    </w:p>
    <w:p w14:paraId="59FF8628" w14:textId="6290E588" w:rsidR="006575EF" w:rsidRPr="00092604" w:rsidRDefault="006575EF" w:rsidP="00776FA6">
      <w:pPr>
        <w:jc w:val="both"/>
        <w:rPr>
          <w:rFonts w:cstheme="minorHAnsi"/>
          <w:sz w:val="20"/>
          <w:szCs w:val="20"/>
        </w:rPr>
      </w:pPr>
      <w:r w:rsidRPr="00092604">
        <w:rPr>
          <w:rFonts w:cstheme="minorHAnsi"/>
          <w:sz w:val="20"/>
          <w:szCs w:val="20"/>
        </w:rPr>
        <w:t>Õppemeetodid: Kombineeritud õpe, kus lühiloengud vahelduvad erinevate rühmatööde ja iseseisvate mõtlemisülesannetega.</w:t>
      </w:r>
      <w:r w:rsidR="009F3EEB">
        <w:rPr>
          <w:rFonts w:cstheme="minorHAnsi"/>
          <w:sz w:val="20"/>
          <w:szCs w:val="20"/>
        </w:rPr>
        <w:t xml:space="preserve"> </w:t>
      </w:r>
      <w:r w:rsidR="00326428">
        <w:rPr>
          <w:rFonts w:cstheme="minorHAnsi"/>
          <w:sz w:val="20"/>
          <w:szCs w:val="20"/>
        </w:rPr>
        <w:t xml:space="preserve"> Koolitus on ülesehitatud</w:t>
      </w:r>
      <w:r w:rsidR="00ED3054">
        <w:rPr>
          <w:rFonts w:cstheme="minorHAnsi"/>
          <w:sz w:val="20"/>
          <w:szCs w:val="20"/>
        </w:rPr>
        <w:t xml:space="preserve"> kodutöö loogikale toetudes ehk koolituse käigus valmib osalejatel oma koolitavas teemas koolituskava</w:t>
      </w:r>
      <w:r w:rsidR="00C62FB8">
        <w:rPr>
          <w:rFonts w:cstheme="minorHAnsi"/>
          <w:sz w:val="20"/>
          <w:szCs w:val="20"/>
        </w:rPr>
        <w:t>-programm</w:t>
      </w:r>
      <w:r w:rsidR="00ED3054">
        <w:rPr>
          <w:rFonts w:cstheme="minorHAnsi"/>
          <w:sz w:val="20"/>
          <w:szCs w:val="20"/>
        </w:rPr>
        <w:t>, mis põhineb koolitusvajaduse analüüsil, sisaldab endas koolitusprogrammi, meetodeid, ajakava, grupiprotsess</w:t>
      </w:r>
      <w:r w:rsidR="005A33D6">
        <w:rPr>
          <w:rFonts w:cstheme="minorHAnsi"/>
          <w:sz w:val="20"/>
          <w:szCs w:val="20"/>
        </w:rPr>
        <w:t>ide juhtimist, tagasisid</w:t>
      </w:r>
      <w:r w:rsidR="006B0497">
        <w:rPr>
          <w:rFonts w:cstheme="minorHAnsi"/>
          <w:sz w:val="20"/>
          <w:szCs w:val="20"/>
        </w:rPr>
        <w:t>e kogumist ja analüüsimist</w:t>
      </w:r>
      <w:r w:rsidR="00426156">
        <w:rPr>
          <w:rFonts w:cstheme="minorHAnsi"/>
          <w:sz w:val="20"/>
          <w:szCs w:val="20"/>
        </w:rPr>
        <w:t xml:space="preserve">. Kodutöö </w:t>
      </w:r>
      <w:r w:rsidR="009F3EEB">
        <w:rPr>
          <w:rFonts w:cstheme="minorHAnsi"/>
          <w:sz w:val="20"/>
          <w:szCs w:val="20"/>
        </w:rPr>
        <w:t xml:space="preserve">koostamiseks antakse ette </w:t>
      </w:r>
      <w:r w:rsidR="00AA4B97">
        <w:rPr>
          <w:rFonts w:cstheme="minorHAnsi"/>
          <w:sz w:val="20"/>
          <w:szCs w:val="20"/>
        </w:rPr>
        <w:t xml:space="preserve">näidiskava. </w:t>
      </w:r>
    </w:p>
    <w:p w14:paraId="09EE4EDC" w14:textId="635DCEC1" w:rsidR="006575EF" w:rsidRPr="00092604" w:rsidRDefault="006575EF" w:rsidP="00776FA6">
      <w:pPr>
        <w:jc w:val="both"/>
        <w:rPr>
          <w:rFonts w:cstheme="minorHAnsi"/>
          <w:sz w:val="20"/>
          <w:szCs w:val="20"/>
        </w:rPr>
      </w:pPr>
      <w:r w:rsidRPr="00092604">
        <w:rPr>
          <w:rFonts w:cstheme="minorHAnsi"/>
          <w:sz w:val="20"/>
          <w:szCs w:val="20"/>
        </w:rPr>
        <w:t>Sihtgrupp: kuni 20 osalejat</w:t>
      </w:r>
      <w:r w:rsidR="00326428">
        <w:rPr>
          <w:rFonts w:cstheme="minorHAnsi"/>
          <w:sz w:val="20"/>
          <w:szCs w:val="20"/>
        </w:rPr>
        <w:t xml:space="preserve">, 3 gruppi. </w:t>
      </w:r>
    </w:p>
    <w:p w14:paraId="2FFFF5D9" w14:textId="5D6B822F" w:rsidR="006575EF" w:rsidRPr="00092604" w:rsidRDefault="006575EF" w:rsidP="00776FA6">
      <w:pPr>
        <w:jc w:val="both"/>
        <w:rPr>
          <w:rFonts w:cstheme="minorHAnsi"/>
          <w:sz w:val="20"/>
          <w:szCs w:val="20"/>
        </w:rPr>
      </w:pPr>
      <w:r w:rsidRPr="00092604">
        <w:rPr>
          <w:rFonts w:cstheme="minorHAnsi"/>
          <w:sz w:val="20"/>
          <w:szCs w:val="20"/>
        </w:rPr>
        <w:t>Hindamine: Koolitusprogrammi läbimine täies mahus, koolituse läbimisel väljastatakse  tõend</w:t>
      </w:r>
      <w:r w:rsidR="00D021C6">
        <w:rPr>
          <w:rFonts w:cstheme="minorHAnsi"/>
          <w:sz w:val="20"/>
          <w:szCs w:val="20"/>
        </w:rPr>
        <w:t xml:space="preserve"> või tunnistus</w:t>
      </w:r>
      <w:r w:rsidR="00AA4B97">
        <w:rPr>
          <w:rFonts w:cstheme="minorHAnsi"/>
          <w:sz w:val="20"/>
          <w:szCs w:val="20"/>
        </w:rPr>
        <w:t xml:space="preserve"> (k</w:t>
      </w:r>
      <w:r w:rsidR="00D021C6">
        <w:rPr>
          <w:rFonts w:cstheme="minorHAnsi"/>
          <w:sz w:val="20"/>
          <w:szCs w:val="20"/>
        </w:rPr>
        <w:t>odutööde esitajad saavad tunnistuse</w:t>
      </w:r>
      <w:r w:rsidR="00AA4B97">
        <w:rPr>
          <w:rFonts w:cstheme="minorHAnsi"/>
          <w:sz w:val="20"/>
          <w:szCs w:val="20"/>
        </w:rPr>
        <w:t>).</w:t>
      </w:r>
    </w:p>
    <w:p w14:paraId="24CF9406" w14:textId="2B129691" w:rsidR="006575EF" w:rsidRPr="00092604" w:rsidRDefault="006575EF" w:rsidP="00776FA6">
      <w:pPr>
        <w:jc w:val="both"/>
        <w:rPr>
          <w:rFonts w:cstheme="minorHAnsi"/>
          <w:sz w:val="20"/>
          <w:szCs w:val="20"/>
        </w:rPr>
      </w:pPr>
      <w:r w:rsidRPr="00092604">
        <w:rPr>
          <w:rFonts w:cstheme="minorHAnsi"/>
          <w:sz w:val="20"/>
          <w:szCs w:val="20"/>
        </w:rPr>
        <w:t>Eesmärk: Sisekoolitaja baaskompetentsi omandamine täiskasvanud õppijate toetamiseks õppeprotsessis, mõistes täiskasvanu õppimise iseärasusi ning enda kui koolitaja/juhendaja/mentori  rolli  õppimise toetamisel</w:t>
      </w:r>
      <w:r w:rsidR="00977CA8" w:rsidRPr="00092604">
        <w:rPr>
          <w:rFonts w:cstheme="minorHAnsi"/>
          <w:sz w:val="20"/>
          <w:szCs w:val="20"/>
        </w:rPr>
        <w:t xml:space="preserve"> </w:t>
      </w:r>
      <w:r w:rsidR="00977CA8" w:rsidRPr="00092604">
        <w:rPr>
          <w:rFonts w:cstheme="minorHAnsi"/>
          <w:sz w:val="20"/>
          <w:szCs w:val="20"/>
        </w:rPr>
        <w:lastRenderedPageBreak/>
        <w:t>läbi õppimist toetava tervikliku koolitusprotsessi</w:t>
      </w:r>
      <w:r w:rsidR="00700381">
        <w:rPr>
          <w:rFonts w:cstheme="minorHAnsi"/>
          <w:sz w:val="20"/>
          <w:szCs w:val="20"/>
        </w:rPr>
        <w:t xml:space="preserve"> </w:t>
      </w:r>
      <w:r w:rsidR="005A33D6">
        <w:rPr>
          <w:rFonts w:cstheme="minorHAnsi"/>
          <w:sz w:val="20"/>
          <w:szCs w:val="20"/>
        </w:rPr>
        <w:t xml:space="preserve"> (alates koolitusvajaduse hindamisest kuni koolituse tagasisidestamiseni) </w:t>
      </w:r>
      <w:r w:rsidR="00700381">
        <w:rPr>
          <w:rFonts w:cstheme="minorHAnsi"/>
          <w:sz w:val="20"/>
          <w:szCs w:val="20"/>
        </w:rPr>
        <w:t xml:space="preserve">nii kontakt kui distantsõpet arvestades. </w:t>
      </w:r>
    </w:p>
    <w:p w14:paraId="647FB426" w14:textId="72FE3E70" w:rsidR="00977CA8" w:rsidRPr="00092604" w:rsidRDefault="00977CA8" w:rsidP="00776FA6">
      <w:pPr>
        <w:jc w:val="both"/>
        <w:rPr>
          <w:rFonts w:cstheme="minorHAnsi"/>
          <w:sz w:val="20"/>
          <w:szCs w:val="20"/>
        </w:rPr>
      </w:pPr>
      <w:r w:rsidRPr="00092604">
        <w:rPr>
          <w:rFonts w:cstheme="minorHAnsi"/>
          <w:sz w:val="20"/>
          <w:szCs w:val="20"/>
        </w:rPr>
        <w:t>Õpiväljundid:</w:t>
      </w:r>
    </w:p>
    <w:p w14:paraId="71E6F27D" w14:textId="77777777" w:rsidR="00977CA8" w:rsidRPr="00092604" w:rsidRDefault="00977CA8" w:rsidP="00977CA8">
      <w:pPr>
        <w:jc w:val="both"/>
        <w:rPr>
          <w:rFonts w:cstheme="minorHAnsi"/>
          <w:sz w:val="20"/>
          <w:szCs w:val="20"/>
        </w:rPr>
      </w:pPr>
      <w:r w:rsidRPr="00092604">
        <w:rPr>
          <w:rFonts w:cstheme="minorHAnsi"/>
          <w:sz w:val="20"/>
          <w:szCs w:val="20"/>
        </w:rPr>
        <w:t>Sisekoolitaja:</w:t>
      </w:r>
    </w:p>
    <w:p w14:paraId="3274E34A" w14:textId="0778BC70" w:rsidR="003861A7" w:rsidRPr="005A33D6" w:rsidRDefault="00977CA8" w:rsidP="005A33D6">
      <w:pPr>
        <w:pStyle w:val="Loendilik"/>
        <w:numPr>
          <w:ilvl w:val="0"/>
          <w:numId w:val="14"/>
        </w:numPr>
        <w:jc w:val="both"/>
        <w:rPr>
          <w:rFonts w:cstheme="minorHAnsi"/>
          <w:sz w:val="20"/>
          <w:szCs w:val="20"/>
        </w:rPr>
      </w:pPr>
      <w:r w:rsidRPr="005A33D6">
        <w:rPr>
          <w:rFonts w:cstheme="minorHAnsi"/>
          <w:sz w:val="20"/>
          <w:szCs w:val="20"/>
        </w:rPr>
        <w:t>mõistab  sisekoolituse olulisust  organisatsioonis  ning enda rolle ja pädevust sisekoolitajana</w:t>
      </w:r>
    </w:p>
    <w:p w14:paraId="69C32365" w14:textId="632161A5" w:rsidR="005A33D6" w:rsidRPr="005A33D6" w:rsidRDefault="003861A7" w:rsidP="005A33D6">
      <w:pPr>
        <w:pStyle w:val="Loendilik"/>
        <w:numPr>
          <w:ilvl w:val="0"/>
          <w:numId w:val="14"/>
        </w:numPr>
        <w:jc w:val="both"/>
        <w:rPr>
          <w:rFonts w:cstheme="minorHAnsi"/>
          <w:sz w:val="20"/>
          <w:szCs w:val="20"/>
        </w:rPr>
      </w:pPr>
      <w:r w:rsidRPr="005A33D6">
        <w:rPr>
          <w:rFonts w:cstheme="minorHAnsi"/>
          <w:sz w:val="20"/>
          <w:szCs w:val="20"/>
        </w:rPr>
        <w:t>mõistab kontakt- ja distantsõppe</w:t>
      </w:r>
      <w:r w:rsidR="005A33D6" w:rsidRPr="005A33D6">
        <w:rPr>
          <w:rFonts w:cstheme="minorHAnsi"/>
          <w:sz w:val="20"/>
          <w:szCs w:val="20"/>
        </w:rPr>
        <w:t xml:space="preserve"> põhimõtteid, </w:t>
      </w:r>
      <w:r w:rsidRPr="005A33D6">
        <w:rPr>
          <w:rFonts w:cstheme="minorHAnsi"/>
          <w:sz w:val="20"/>
          <w:szCs w:val="20"/>
        </w:rPr>
        <w:t xml:space="preserve"> erisusi ning oska</w:t>
      </w:r>
      <w:r w:rsidR="00F80281" w:rsidRPr="005A33D6">
        <w:rPr>
          <w:rFonts w:cstheme="minorHAnsi"/>
          <w:sz w:val="20"/>
          <w:szCs w:val="20"/>
        </w:rPr>
        <w:t>b</w:t>
      </w:r>
      <w:r w:rsidRPr="005A33D6">
        <w:rPr>
          <w:rFonts w:cstheme="minorHAnsi"/>
          <w:sz w:val="20"/>
          <w:szCs w:val="20"/>
        </w:rPr>
        <w:t xml:space="preserve"> vastavalt sellele ka oma koolitusi</w:t>
      </w:r>
      <w:r w:rsidR="005A33D6">
        <w:rPr>
          <w:rFonts w:cstheme="minorHAnsi"/>
          <w:sz w:val="20"/>
          <w:szCs w:val="20"/>
        </w:rPr>
        <w:t xml:space="preserve"> p</w:t>
      </w:r>
      <w:r w:rsidRPr="005A33D6">
        <w:rPr>
          <w:rFonts w:cstheme="minorHAnsi"/>
          <w:sz w:val="20"/>
          <w:szCs w:val="20"/>
        </w:rPr>
        <w:t>laneerida</w:t>
      </w:r>
    </w:p>
    <w:p w14:paraId="17D16E5A" w14:textId="3D251CDF" w:rsidR="00977CA8" w:rsidRDefault="00977CA8" w:rsidP="005A33D6">
      <w:pPr>
        <w:pStyle w:val="Loendilik"/>
        <w:numPr>
          <w:ilvl w:val="0"/>
          <w:numId w:val="14"/>
        </w:numPr>
        <w:jc w:val="both"/>
        <w:rPr>
          <w:rFonts w:cstheme="minorHAnsi"/>
          <w:sz w:val="20"/>
          <w:szCs w:val="20"/>
        </w:rPr>
      </w:pPr>
      <w:r w:rsidRPr="005A33D6">
        <w:rPr>
          <w:rFonts w:cstheme="minorHAnsi"/>
          <w:sz w:val="20"/>
          <w:szCs w:val="20"/>
        </w:rPr>
        <w:t>mõistab täiskasvanud õppija eripärasid  õppimisprotsessis</w:t>
      </w:r>
    </w:p>
    <w:p w14:paraId="53D15A85" w14:textId="72E2DBCE" w:rsidR="00B97BFC" w:rsidRPr="005A33D6" w:rsidRDefault="00B97BFC" w:rsidP="005A33D6">
      <w:pPr>
        <w:pStyle w:val="Loendilik"/>
        <w:numPr>
          <w:ilvl w:val="0"/>
          <w:numId w:val="14"/>
        </w:numPr>
        <w:jc w:val="both"/>
        <w:rPr>
          <w:rFonts w:cstheme="minorHAnsi"/>
          <w:sz w:val="20"/>
          <w:szCs w:val="20"/>
        </w:rPr>
      </w:pPr>
      <w:r>
        <w:rPr>
          <w:rFonts w:cstheme="minorHAnsi"/>
          <w:sz w:val="20"/>
          <w:szCs w:val="20"/>
        </w:rPr>
        <w:t>mõistab, mida tähendab juhendamine, mentorlus, coachimine ning lähenemise erisused täiskasvanute õpetamisel</w:t>
      </w:r>
    </w:p>
    <w:p w14:paraId="4477E82D" w14:textId="4981566D" w:rsidR="005A33D6" w:rsidRPr="005A33D6" w:rsidRDefault="005A33D6" w:rsidP="005A33D6">
      <w:pPr>
        <w:pStyle w:val="Loendilik"/>
        <w:numPr>
          <w:ilvl w:val="0"/>
          <w:numId w:val="14"/>
        </w:numPr>
        <w:jc w:val="both"/>
        <w:rPr>
          <w:rFonts w:cstheme="minorHAnsi"/>
          <w:sz w:val="20"/>
          <w:szCs w:val="20"/>
        </w:rPr>
      </w:pPr>
      <w:r w:rsidRPr="005A33D6">
        <w:rPr>
          <w:rFonts w:cstheme="minorHAnsi"/>
          <w:sz w:val="20"/>
          <w:szCs w:val="20"/>
        </w:rPr>
        <w:t>oskab koolitusvajadust analüüsida, planeerida koolituse sisu, koostada koolitusprogrammi ning koolitus- ja esitlusmaterjale arvestades koolituse eesmärki ja  sihtgrupi vajadusi nii kontakt kui ka distantsõppe kontekstis</w:t>
      </w:r>
    </w:p>
    <w:p w14:paraId="588343D7" w14:textId="5AB8FB34" w:rsidR="00977CA8" w:rsidRDefault="00977CA8" w:rsidP="005A33D6">
      <w:pPr>
        <w:pStyle w:val="Loendilik"/>
        <w:numPr>
          <w:ilvl w:val="0"/>
          <w:numId w:val="14"/>
        </w:numPr>
        <w:jc w:val="both"/>
        <w:rPr>
          <w:rFonts w:cstheme="minorHAnsi"/>
          <w:sz w:val="20"/>
          <w:szCs w:val="20"/>
        </w:rPr>
      </w:pPr>
      <w:r w:rsidRPr="005A33D6">
        <w:rPr>
          <w:rFonts w:cstheme="minorHAnsi"/>
          <w:sz w:val="20"/>
          <w:szCs w:val="20"/>
        </w:rPr>
        <w:t>oskab luua õppimist soodustava</w:t>
      </w:r>
      <w:r w:rsidR="00AA4B4D" w:rsidRPr="005A33D6">
        <w:rPr>
          <w:rFonts w:cstheme="minorHAnsi"/>
          <w:sz w:val="20"/>
          <w:szCs w:val="20"/>
        </w:rPr>
        <w:t>t</w:t>
      </w:r>
      <w:r w:rsidRPr="005A33D6">
        <w:rPr>
          <w:rFonts w:cstheme="minorHAnsi"/>
          <w:sz w:val="20"/>
          <w:szCs w:val="20"/>
        </w:rPr>
        <w:t xml:space="preserve"> keskkonda, märgata ja suunata nii individuaalset õppimist kui ka grupiprotsesse</w:t>
      </w:r>
    </w:p>
    <w:p w14:paraId="0589D11C" w14:textId="430142CE" w:rsidR="00426156" w:rsidRPr="005A33D6" w:rsidRDefault="00426156" w:rsidP="005A33D6">
      <w:pPr>
        <w:pStyle w:val="Loendilik"/>
        <w:numPr>
          <w:ilvl w:val="0"/>
          <w:numId w:val="14"/>
        </w:numPr>
        <w:jc w:val="both"/>
        <w:rPr>
          <w:rFonts w:cstheme="minorHAnsi"/>
          <w:sz w:val="20"/>
          <w:szCs w:val="20"/>
        </w:rPr>
      </w:pPr>
      <w:r>
        <w:rPr>
          <w:rFonts w:cstheme="minorHAnsi"/>
          <w:sz w:val="20"/>
          <w:szCs w:val="20"/>
        </w:rPr>
        <w:t>oskab toime tulla tüüpiliste konfliktsituatsioonidega koolitusel</w:t>
      </w:r>
    </w:p>
    <w:p w14:paraId="3ECE8472" w14:textId="7BF304DC" w:rsidR="00977CA8" w:rsidRPr="005A33D6" w:rsidRDefault="00977CA8" w:rsidP="005A33D6">
      <w:pPr>
        <w:pStyle w:val="Loendilik"/>
        <w:numPr>
          <w:ilvl w:val="0"/>
          <w:numId w:val="14"/>
        </w:numPr>
        <w:jc w:val="both"/>
        <w:rPr>
          <w:rFonts w:cstheme="minorHAnsi"/>
          <w:sz w:val="20"/>
          <w:szCs w:val="20"/>
        </w:rPr>
      </w:pPr>
      <w:r w:rsidRPr="005A33D6">
        <w:rPr>
          <w:rFonts w:cstheme="minorHAnsi"/>
          <w:sz w:val="20"/>
          <w:szCs w:val="20"/>
        </w:rPr>
        <w:t xml:space="preserve">oskab kasutada erinevaid õppemeetodeid ja lähenemisi soovitud tulemuste saavutamiseks ning grupiprotsesside juhtimiseks </w:t>
      </w:r>
    </w:p>
    <w:p w14:paraId="592C2C44" w14:textId="0033B303" w:rsidR="00D95016" w:rsidRPr="00F51E51" w:rsidRDefault="00977CA8" w:rsidP="00D95016">
      <w:pPr>
        <w:pStyle w:val="Loendilik"/>
        <w:numPr>
          <w:ilvl w:val="0"/>
          <w:numId w:val="14"/>
        </w:numPr>
        <w:jc w:val="both"/>
        <w:rPr>
          <w:rFonts w:cstheme="minorHAnsi"/>
          <w:sz w:val="20"/>
          <w:szCs w:val="20"/>
        </w:rPr>
      </w:pPr>
      <w:r w:rsidRPr="005A33D6">
        <w:rPr>
          <w:rFonts w:cstheme="minorHAnsi"/>
          <w:sz w:val="20"/>
          <w:szCs w:val="20"/>
        </w:rPr>
        <w:t xml:space="preserve">mõistab koolituse tagasiside kogumise ning kasutamise vajalikkust ja </w:t>
      </w:r>
      <w:r w:rsidR="00FF7045">
        <w:rPr>
          <w:rFonts w:cstheme="minorHAnsi"/>
          <w:sz w:val="20"/>
          <w:szCs w:val="20"/>
        </w:rPr>
        <w:t>meetodeid</w:t>
      </w:r>
      <w:r w:rsidRPr="005A33D6">
        <w:rPr>
          <w:rFonts w:cstheme="minorHAnsi"/>
          <w:sz w:val="20"/>
          <w:szCs w:val="20"/>
        </w:rPr>
        <w:t>.</w:t>
      </w:r>
    </w:p>
    <w:p w14:paraId="4C128D89" w14:textId="58A2FB3D" w:rsidR="00D95016" w:rsidRPr="00092604" w:rsidRDefault="00D95016" w:rsidP="00D95016">
      <w:pPr>
        <w:jc w:val="both"/>
        <w:rPr>
          <w:rFonts w:cstheme="minorHAnsi"/>
          <w:sz w:val="20"/>
          <w:szCs w:val="20"/>
        </w:rPr>
      </w:pPr>
      <w:r w:rsidRPr="00092604">
        <w:rPr>
          <w:rFonts w:cstheme="minorHAnsi"/>
          <w:sz w:val="20"/>
          <w:szCs w:val="20"/>
        </w:rPr>
        <w:t xml:space="preserve">Teemad ja õppeprotsess: </w:t>
      </w:r>
    </w:p>
    <w:p w14:paraId="548D7478" w14:textId="62E9E74A" w:rsidR="00D95016" w:rsidRPr="00092604" w:rsidRDefault="00D95016" w:rsidP="00D95016">
      <w:pPr>
        <w:pStyle w:val="Loendilik"/>
        <w:numPr>
          <w:ilvl w:val="0"/>
          <w:numId w:val="12"/>
        </w:numPr>
        <w:rPr>
          <w:rFonts w:cstheme="minorHAnsi"/>
          <w:sz w:val="20"/>
          <w:szCs w:val="20"/>
        </w:rPr>
      </w:pPr>
      <w:r w:rsidRPr="00092604">
        <w:rPr>
          <w:rFonts w:cstheme="minorHAnsi"/>
          <w:sz w:val="20"/>
          <w:szCs w:val="20"/>
        </w:rPr>
        <w:t>Õppimise ja õpetamise väljakutsed täiskasvanueas, kontakt- ja distantsõpe</w:t>
      </w:r>
      <w:r w:rsidR="00DB22A5">
        <w:rPr>
          <w:rFonts w:cstheme="minorHAnsi"/>
          <w:sz w:val="20"/>
          <w:szCs w:val="20"/>
        </w:rPr>
        <w:t xml:space="preserve"> erisused ja ülesehitus. Distantsõppe võimalused ja ohud võrreldes kontaktõppega. </w:t>
      </w:r>
      <w:r w:rsidR="00F51E51">
        <w:rPr>
          <w:rFonts w:cstheme="minorHAnsi"/>
          <w:sz w:val="20"/>
          <w:szCs w:val="20"/>
        </w:rPr>
        <w:t xml:space="preserve">Mida silmas pidada, kui õppimine toimub e-õppena. </w:t>
      </w:r>
    </w:p>
    <w:p w14:paraId="37674360" w14:textId="3E25C5AF" w:rsidR="00D95016" w:rsidRPr="00092604" w:rsidRDefault="00D95016" w:rsidP="00D95016">
      <w:pPr>
        <w:pStyle w:val="Loendilik"/>
        <w:numPr>
          <w:ilvl w:val="0"/>
          <w:numId w:val="12"/>
        </w:numPr>
        <w:jc w:val="both"/>
        <w:rPr>
          <w:rFonts w:cstheme="minorHAnsi"/>
          <w:sz w:val="20"/>
          <w:szCs w:val="20"/>
        </w:rPr>
      </w:pPr>
      <w:r w:rsidRPr="00092604">
        <w:rPr>
          <w:rFonts w:cstheme="minorHAnsi"/>
          <w:sz w:val="20"/>
          <w:szCs w:val="20"/>
        </w:rPr>
        <w:t>Sisekoolituse protsess kui tervik. Koolituse planeerimine ja koolitusvajaduse analüüs kui koolitusprotsessi alus</w:t>
      </w:r>
    </w:p>
    <w:p w14:paraId="533DB904" w14:textId="03E14505" w:rsidR="00D95016" w:rsidRPr="00092604" w:rsidRDefault="00D95016" w:rsidP="00D95016">
      <w:pPr>
        <w:pStyle w:val="Loendilik"/>
        <w:numPr>
          <w:ilvl w:val="0"/>
          <w:numId w:val="12"/>
        </w:numPr>
        <w:jc w:val="both"/>
        <w:rPr>
          <w:rFonts w:cstheme="minorHAnsi"/>
          <w:sz w:val="20"/>
          <w:szCs w:val="20"/>
        </w:rPr>
      </w:pPr>
      <w:r w:rsidRPr="00092604">
        <w:rPr>
          <w:rFonts w:cstheme="minorHAnsi"/>
          <w:sz w:val="20"/>
          <w:szCs w:val="20"/>
        </w:rPr>
        <w:t xml:space="preserve">Koolituse ettevalmistus, </w:t>
      </w:r>
      <w:r w:rsidR="002E39F0">
        <w:rPr>
          <w:rFonts w:cstheme="minorHAnsi"/>
          <w:sz w:val="20"/>
          <w:szCs w:val="20"/>
        </w:rPr>
        <w:t xml:space="preserve"> programmi ja </w:t>
      </w:r>
      <w:r w:rsidRPr="00092604">
        <w:rPr>
          <w:rFonts w:cstheme="minorHAnsi"/>
          <w:sz w:val="20"/>
          <w:szCs w:val="20"/>
        </w:rPr>
        <w:t>õppematerjalide koostamine</w:t>
      </w:r>
      <w:r w:rsidR="00F51E51">
        <w:rPr>
          <w:rFonts w:cstheme="minorHAnsi"/>
          <w:sz w:val="20"/>
          <w:szCs w:val="20"/>
        </w:rPr>
        <w:t>, peamised vead õppematerjalide koostamisel</w:t>
      </w:r>
    </w:p>
    <w:p w14:paraId="6ECBF432" w14:textId="2884874F" w:rsidR="00D95016" w:rsidRPr="00092604" w:rsidRDefault="00D95016" w:rsidP="00D95016">
      <w:pPr>
        <w:pStyle w:val="Loendilik"/>
        <w:numPr>
          <w:ilvl w:val="0"/>
          <w:numId w:val="12"/>
        </w:numPr>
        <w:jc w:val="both"/>
        <w:rPr>
          <w:rFonts w:cstheme="minorHAnsi"/>
          <w:sz w:val="20"/>
          <w:szCs w:val="20"/>
        </w:rPr>
      </w:pPr>
      <w:r w:rsidRPr="00092604">
        <w:rPr>
          <w:rFonts w:cstheme="minorHAnsi"/>
          <w:sz w:val="20"/>
          <w:szCs w:val="20"/>
        </w:rPr>
        <w:t>Grupiprotsessid ja konfliktidega toimetulek</w:t>
      </w:r>
      <w:r w:rsidR="00F51E51">
        <w:rPr>
          <w:rFonts w:cstheme="minorHAnsi"/>
          <w:sz w:val="20"/>
          <w:szCs w:val="20"/>
        </w:rPr>
        <w:t>, tüüpilised konfliktsituatsioonid koolitusel</w:t>
      </w:r>
    </w:p>
    <w:p w14:paraId="047DF7BA" w14:textId="77777777" w:rsidR="00D95016" w:rsidRPr="00092604" w:rsidRDefault="00D95016" w:rsidP="00D95016">
      <w:pPr>
        <w:pStyle w:val="Loendilik"/>
        <w:numPr>
          <w:ilvl w:val="0"/>
          <w:numId w:val="12"/>
        </w:numPr>
        <w:jc w:val="both"/>
        <w:rPr>
          <w:rFonts w:cstheme="minorHAnsi"/>
          <w:sz w:val="20"/>
          <w:szCs w:val="20"/>
        </w:rPr>
      </w:pPr>
      <w:r w:rsidRPr="00092604">
        <w:rPr>
          <w:rFonts w:cstheme="minorHAnsi"/>
          <w:sz w:val="20"/>
          <w:szCs w:val="20"/>
        </w:rPr>
        <w:t>Koolitusmeetodid grupi kaasamiseks koolitusprotsessi erinevates etappides</w:t>
      </w:r>
    </w:p>
    <w:p w14:paraId="6F955563" w14:textId="77777777" w:rsidR="00D95016" w:rsidRPr="00092604" w:rsidRDefault="00D95016" w:rsidP="00D95016">
      <w:pPr>
        <w:pStyle w:val="Loendilik"/>
        <w:numPr>
          <w:ilvl w:val="0"/>
          <w:numId w:val="12"/>
        </w:numPr>
        <w:jc w:val="both"/>
        <w:rPr>
          <w:rFonts w:cstheme="minorHAnsi"/>
          <w:sz w:val="20"/>
          <w:szCs w:val="20"/>
        </w:rPr>
      </w:pPr>
      <w:r w:rsidRPr="00092604">
        <w:rPr>
          <w:rFonts w:cstheme="minorHAnsi"/>
          <w:sz w:val="20"/>
          <w:szCs w:val="20"/>
        </w:rPr>
        <w:t>Koolituse tulemuslikkuse hindamine: tagasiside kogumine ja analüüs koolitusprotsessi erinevates etappides</w:t>
      </w:r>
    </w:p>
    <w:p w14:paraId="5A963994" w14:textId="25FC78A2" w:rsidR="00D95016" w:rsidRPr="00092604" w:rsidRDefault="00465494" w:rsidP="00D95016">
      <w:pPr>
        <w:pStyle w:val="Loendilik"/>
        <w:numPr>
          <w:ilvl w:val="0"/>
          <w:numId w:val="12"/>
        </w:numPr>
        <w:jc w:val="both"/>
        <w:rPr>
          <w:rFonts w:cstheme="minorHAnsi"/>
          <w:sz w:val="20"/>
          <w:szCs w:val="20"/>
        </w:rPr>
      </w:pPr>
      <w:r>
        <w:rPr>
          <w:rFonts w:cstheme="minorHAnsi"/>
          <w:sz w:val="20"/>
          <w:szCs w:val="20"/>
        </w:rPr>
        <w:t>Sise</w:t>
      </w:r>
      <w:r w:rsidR="00D95016" w:rsidRPr="00092604">
        <w:rPr>
          <w:rFonts w:cstheme="minorHAnsi"/>
          <w:sz w:val="20"/>
          <w:szCs w:val="20"/>
        </w:rPr>
        <w:t>koolitaja roll ja kompetentsus koolitusprotsessis;</w:t>
      </w:r>
      <w:r w:rsidR="00F51E51">
        <w:rPr>
          <w:rFonts w:cstheme="minorHAnsi"/>
          <w:sz w:val="20"/>
          <w:szCs w:val="20"/>
        </w:rPr>
        <w:t xml:space="preserve"> Eneseareng koolitajana</w:t>
      </w:r>
    </w:p>
    <w:p w14:paraId="568F328D" w14:textId="1C532ED2" w:rsidR="00D95016" w:rsidRPr="00092604" w:rsidRDefault="00D95016" w:rsidP="00D95016">
      <w:pPr>
        <w:jc w:val="both"/>
        <w:rPr>
          <w:rFonts w:cstheme="minorHAnsi"/>
          <w:sz w:val="20"/>
          <w:szCs w:val="20"/>
        </w:rPr>
      </w:pPr>
      <w:r w:rsidRPr="00092604">
        <w:rPr>
          <w:rFonts w:cstheme="minorHAnsi"/>
          <w:sz w:val="20"/>
          <w:szCs w:val="20"/>
        </w:rPr>
        <w:t>Koolitus on ülesehitatud põhimõttel, et teooria seostatakse koheselt praktikaga</w:t>
      </w:r>
      <w:r w:rsidR="005A2759">
        <w:rPr>
          <w:rFonts w:cstheme="minorHAnsi"/>
          <w:sz w:val="20"/>
          <w:szCs w:val="20"/>
        </w:rPr>
        <w:t xml:space="preserve"> ehk koolituse käigus saab osaleja praktilise töövihiku, mis on aluseks kodutöö tegemiseks. </w:t>
      </w:r>
      <w:r w:rsidRPr="00092604">
        <w:rPr>
          <w:rFonts w:cstheme="minorHAnsi"/>
          <w:sz w:val="20"/>
          <w:szCs w:val="20"/>
        </w:rPr>
        <w:t xml:space="preserve">Iga  teema juures saavad osalejad ise erinevaid meetodeid kasutada/katsetada, mille tulemusel mõista meetodi eesmärki  ning kasutamise põhimõtteid, et osalejatel tekiks vahetu praktiline kogemus ning koolitusel omandatut oleks võimalik </w:t>
      </w:r>
      <w:r w:rsidR="00092604">
        <w:rPr>
          <w:rFonts w:cstheme="minorHAnsi"/>
          <w:sz w:val="20"/>
          <w:szCs w:val="20"/>
        </w:rPr>
        <w:t xml:space="preserve"> ka </w:t>
      </w:r>
      <w:r w:rsidRPr="00092604">
        <w:rPr>
          <w:rFonts w:cstheme="minorHAnsi"/>
          <w:sz w:val="20"/>
          <w:szCs w:val="20"/>
        </w:rPr>
        <w:t xml:space="preserve">koheselt praktikasse rakendada. Koolitus tugineb küll teoreetilisele baasile, aga lühiloengud vahelduvad praktiliste harjutustega, et hoida gruppi aktiivsena ja tuua välja osalejate enda kogemus õppijana, mis aitab koolitusprotsessi mõtestada, aga ka ennast koolitajana analüüsida. </w:t>
      </w:r>
      <w:r w:rsidR="0024619B">
        <w:rPr>
          <w:rFonts w:cstheme="minorHAnsi"/>
          <w:sz w:val="20"/>
          <w:szCs w:val="20"/>
        </w:rPr>
        <w:t xml:space="preserve"> Koolitusel kasutatakse muuhulgas ka erinevaid digivahendeid, mis aitavad koolitusi mitmekesistada ning distantsõpet läbi viia. </w:t>
      </w:r>
      <w:r w:rsidR="00624F0F" w:rsidRPr="00092604">
        <w:rPr>
          <w:rFonts w:cstheme="minorHAnsi"/>
          <w:sz w:val="20"/>
          <w:szCs w:val="20"/>
        </w:rPr>
        <w:t>Koolitajad saavad kaasa praktilised tööriistad, mis aitavad neil paremini täiskasva</w:t>
      </w:r>
      <w:r w:rsidR="00092604">
        <w:rPr>
          <w:rFonts w:cstheme="minorHAnsi"/>
          <w:sz w:val="20"/>
          <w:szCs w:val="20"/>
        </w:rPr>
        <w:t>n</w:t>
      </w:r>
      <w:r w:rsidR="00624F0F" w:rsidRPr="00092604">
        <w:rPr>
          <w:rFonts w:cstheme="minorHAnsi"/>
          <w:sz w:val="20"/>
          <w:szCs w:val="20"/>
        </w:rPr>
        <w:t xml:space="preserve">ud õppijat toetada ja ennast koolitajana arendada. </w:t>
      </w:r>
    </w:p>
    <w:p w14:paraId="4E93225D" w14:textId="3E37F4DF" w:rsidR="00D95016" w:rsidRDefault="00D95016" w:rsidP="00D95016">
      <w:pPr>
        <w:jc w:val="both"/>
        <w:rPr>
          <w:rFonts w:cstheme="minorHAnsi"/>
          <w:sz w:val="20"/>
          <w:szCs w:val="20"/>
        </w:rPr>
      </w:pPr>
      <w:r w:rsidRPr="00092604">
        <w:rPr>
          <w:rFonts w:cstheme="minorHAnsi"/>
          <w:sz w:val="20"/>
          <w:szCs w:val="20"/>
        </w:rPr>
        <w:t>Koolituse ajakava (on võimalik vastavalt tellija soovile muuta)</w:t>
      </w:r>
    </w:p>
    <w:p w14:paraId="4335A822" w14:textId="77777777" w:rsidR="005A2759" w:rsidRPr="00092604" w:rsidRDefault="005A2759" w:rsidP="00D95016">
      <w:pPr>
        <w:jc w:val="both"/>
        <w:rPr>
          <w:rFonts w:cstheme="minorHAnsi"/>
          <w:sz w:val="20"/>
          <w:szCs w:val="20"/>
        </w:rPr>
      </w:pPr>
    </w:p>
    <w:p w14:paraId="7D9A2D23" w14:textId="77777777" w:rsidR="00D95016" w:rsidRPr="00092604" w:rsidRDefault="00D95016" w:rsidP="00D95016">
      <w:pPr>
        <w:spacing w:after="0" w:line="240" w:lineRule="auto"/>
        <w:jc w:val="both"/>
        <w:rPr>
          <w:rFonts w:cstheme="minorHAnsi"/>
          <w:sz w:val="20"/>
          <w:szCs w:val="20"/>
        </w:rPr>
      </w:pPr>
      <w:r w:rsidRPr="00092604">
        <w:rPr>
          <w:rFonts w:cstheme="minorHAnsi"/>
          <w:sz w:val="20"/>
          <w:szCs w:val="20"/>
        </w:rPr>
        <w:lastRenderedPageBreak/>
        <w:t xml:space="preserve">I Päev  </w:t>
      </w:r>
    </w:p>
    <w:p w14:paraId="4D010FEF" w14:textId="22373467" w:rsidR="00D95016" w:rsidRPr="00092604" w:rsidRDefault="00D95016" w:rsidP="00D95016">
      <w:pPr>
        <w:spacing w:after="0" w:line="240" w:lineRule="auto"/>
        <w:jc w:val="both"/>
        <w:rPr>
          <w:rFonts w:cstheme="minorHAnsi"/>
          <w:sz w:val="20"/>
          <w:szCs w:val="20"/>
        </w:rPr>
      </w:pPr>
      <w:r w:rsidRPr="00092604">
        <w:rPr>
          <w:rFonts w:cstheme="minorHAnsi"/>
          <w:sz w:val="20"/>
          <w:szCs w:val="20"/>
        </w:rPr>
        <w:t>10.00-11.</w:t>
      </w:r>
      <w:r w:rsidR="005A2759">
        <w:rPr>
          <w:rFonts w:cstheme="minorHAnsi"/>
          <w:sz w:val="20"/>
          <w:szCs w:val="20"/>
        </w:rPr>
        <w:t>30</w:t>
      </w:r>
      <w:r w:rsidRPr="00092604">
        <w:rPr>
          <w:rFonts w:cstheme="minorHAnsi"/>
          <w:sz w:val="20"/>
          <w:szCs w:val="20"/>
        </w:rPr>
        <w:t xml:space="preserve"> </w:t>
      </w:r>
      <w:r w:rsidR="005A2759" w:rsidRPr="00092604">
        <w:rPr>
          <w:rFonts w:cstheme="minorHAnsi"/>
          <w:sz w:val="20"/>
          <w:szCs w:val="20"/>
        </w:rPr>
        <w:t>Sissejuhatus koolitusse</w:t>
      </w:r>
      <w:r w:rsidR="005A2759">
        <w:rPr>
          <w:rFonts w:cstheme="minorHAnsi"/>
          <w:sz w:val="20"/>
          <w:szCs w:val="20"/>
        </w:rPr>
        <w:t>. Millised on erisused täiskasvanute õpetamisel</w:t>
      </w:r>
      <w:r w:rsidR="00CE387E">
        <w:rPr>
          <w:rFonts w:cstheme="minorHAnsi"/>
          <w:sz w:val="20"/>
          <w:szCs w:val="20"/>
        </w:rPr>
        <w:t>- juhendamine, mentorlus ja coachimine</w:t>
      </w:r>
      <w:r w:rsidR="005A2759">
        <w:rPr>
          <w:rFonts w:cstheme="minorHAnsi"/>
          <w:sz w:val="20"/>
          <w:szCs w:val="20"/>
        </w:rPr>
        <w:t xml:space="preserve">? Peamised väljakutsed koolitaja jaoks. </w:t>
      </w:r>
      <w:r w:rsidR="00092604">
        <w:rPr>
          <w:rFonts w:cstheme="minorHAnsi"/>
          <w:sz w:val="20"/>
          <w:szCs w:val="20"/>
        </w:rPr>
        <w:t xml:space="preserve"> </w:t>
      </w:r>
      <w:r w:rsidRPr="00092604">
        <w:rPr>
          <w:rFonts w:cstheme="minorHAnsi"/>
          <w:sz w:val="20"/>
          <w:szCs w:val="20"/>
        </w:rPr>
        <w:t xml:space="preserve">Meetod:  </w:t>
      </w:r>
      <w:r w:rsidR="00F51E51">
        <w:rPr>
          <w:rFonts w:cstheme="minorHAnsi"/>
          <w:sz w:val="20"/>
          <w:szCs w:val="20"/>
        </w:rPr>
        <w:t xml:space="preserve">täiskasvanu </w:t>
      </w:r>
      <w:r w:rsidRPr="00092604">
        <w:rPr>
          <w:rFonts w:cstheme="minorHAnsi"/>
          <w:sz w:val="20"/>
          <w:szCs w:val="20"/>
        </w:rPr>
        <w:t xml:space="preserve">õppija visualiseerimine grupis, lühiloeng täiskasvanud õppija </w:t>
      </w:r>
      <w:r w:rsidR="00092604">
        <w:rPr>
          <w:rFonts w:cstheme="minorHAnsi"/>
          <w:sz w:val="20"/>
          <w:szCs w:val="20"/>
        </w:rPr>
        <w:t>ja õpetamise eripäradest.</w:t>
      </w:r>
    </w:p>
    <w:p w14:paraId="11247F78" w14:textId="77777777" w:rsidR="00624F0F" w:rsidRPr="00092604" w:rsidRDefault="00624F0F" w:rsidP="00D95016">
      <w:pPr>
        <w:spacing w:after="0" w:line="240" w:lineRule="auto"/>
        <w:jc w:val="both"/>
        <w:rPr>
          <w:rFonts w:cstheme="minorHAnsi"/>
          <w:sz w:val="20"/>
          <w:szCs w:val="20"/>
        </w:rPr>
      </w:pPr>
    </w:p>
    <w:p w14:paraId="16330E1F" w14:textId="534ECD3D" w:rsidR="00624F0F" w:rsidRPr="00092604" w:rsidRDefault="00D95016" w:rsidP="00D95016">
      <w:pPr>
        <w:spacing w:after="0" w:line="240" w:lineRule="auto"/>
        <w:jc w:val="both"/>
        <w:rPr>
          <w:rFonts w:cstheme="minorHAnsi"/>
          <w:sz w:val="20"/>
          <w:szCs w:val="20"/>
        </w:rPr>
      </w:pPr>
      <w:r w:rsidRPr="00092604">
        <w:rPr>
          <w:rFonts w:cstheme="minorHAnsi"/>
          <w:sz w:val="20"/>
          <w:szCs w:val="20"/>
        </w:rPr>
        <w:t>11.30-11.45 Kohvip</w:t>
      </w:r>
      <w:r w:rsidR="00624F0F" w:rsidRPr="00092604">
        <w:rPr>
          <w:rFonts w:cstheme="minorHAnsi"/>
          <w:sz w:val="20"/>
          <w:szCs w:val="20"/>
        </w:rPr>
        <w:t xml:space="preserve">aus </w:t>
      </w:r>
    </w:p>
    <w:p w14:paraId="2D65B985" w14:textId="77777777" w:rsidR="00624F0F" w:rsidRPr="00092604" w:rsidRDefault="00624F0F" w:rsidP="00D95016">
      <w:pPr>
        <w:spacing w:after="0" w:line="240" w:lineRule="auto"/>
        <w:jc w:val="both"/>
        <w:rPr>
          <w:rFonts w:cstheme="minorHAnsi"/>
          <w:sz w:val="20"/>
          <w:szCs w:val="20"/>
        </w:rPr>
      </w:pPr>
    </w:p>
    <w:p w14:paraId="7C82D719" w14:textId="3FE7BE59" w:rsidR="00D95016" w:rsidRPr="00092604" w:rsidRDefault="00D95016" w:rsidP="00D95016">
      <w:pPr>
        <w:spacing w:after="0" w:line="240" w:lineRule="auto"/>
        <w:jc w:val="both"/>
        <w:rPr>
          <w:rFonts w:cstheme="minorHAnsi"/>
          <w:sz w:val="20"/>
          <w:szCs w:val="20"/>
        </w:rPr>
      </w:pPr>
      <w:r w:rsidRPr="00092604">
        <w:rPr>
          <w:rFonts w:cstheme="minorHAnsi"/>
          <w:sz w:val="20"/>
          <w:szCs w:val="20"/>
        </w:rPr>
        <w:t>11.45- 13.15  Täiskasvanute õpetamine ja õppimine: koolitusprotsessi ülesehitamine arvestades koolituse eesmärki ja sihtgruppi</w:t>
      </w:r>
      <w:r w:rsidR="00F75160">
        <w:rPr>
          <w:rFonts w:cstheme="minorHAnsi"/>
          <w:sz w:val="20"/>
          <w:szCs w:val="20"/>
        </w:rPr>
        <w:t xml:space="preserve">, kontakt ja distantsõpet. </w:t>
      </w:r>
      <w:r w:rsidR="0024619B">
        <w:rPr>
          <w:rFonts w:cstheme="minorHAnsi"/>
          <w:sz w:val="20"/>
          <w:szCs w:val="20"/>
        </w:rPr>
        <w:t xml:space="preserve"> Kontakt- ja distantsõppe erisused</w:t>
      </w:r>
      <w:r w:rsidR="00F51E51">
        <w:rPr>
          <w:rFonts w:cstheme="minorHAnsi"/>
          <w:sz w:val="20"/>
          <w:szCs w:val="20"/>
        </w:rPr>
        <w:t>, väljakutsed. E- õppe planeerimine ja õppijate kaasamine.</w:t>
      </w:r>
      <w:r w:rsidR="0024619B">
        <w:rPr>
          <w:rFonts w:cstheme="minorHAnsi"/>
          <w:sz w:val="20"/>
          <w:szCs w:val="20"/>
        </w:rPr>
        <w:t xml:space="preserve"> Võimalused ja ohud. </w:t>
      </w:r>
      <w:r w:rsidR="00624F0F" w:rsidRPr="00092604">
        <w:rPr>
          <w:rFonts w:cstheme="minorHAnsi"/>
          <w:sz w:val="20"/>
          <w:szCs w:val="20"/>
        </w:rPr>
        <w:t>Kuidas hinnata koolitusvajadust</w:t>
      </w:r>
      <w:r w:rsidR="00F75160">
        <w:rPr>
          <w:rFonts w:cstheme="minorHAnsi"/>
          <w:sz w:val="20"/>
          <w:szCs w:val="20"/>
        </w:rPr>
        <w:t xml:space="preserve"> enne koolitust ja </w:t>
      </w:r>
      <w:r w:rsidR="00624F0F" w:rsidRPr="00092604">
        <w:rPr>
          <w:rFonts w:cstheme="minorHAnsi"/>
          <w:sz w:val="20"/>
          <w:szCs w:val="20"/>
        </w:rPr>
        <w:t xml:space="preserve">koolituse vältel? Kuidas </w:t>
      </w:r>
      <w:r w:rsidR="00F75160">
        <w:rPr>
          <w:rFonts w:cstheme="minorHAnsi"/>
          <w:sz w:val="20"/>
          <w:szCs w:val="20"/>
        </w:rPr>
        <w:t xml:space="preserve">kirjeldada õpiväljundeid  ning </w:t>
      </w:r>
      <w:r w:rsidR="00624F0F" w:rsidRPr="00092604">
        <w:rPr>
          <w:rFonts w:cstheme="minorHAnsi"/>
          <w:sz w:val="20"/>
          <w:szCs w:val="20"/>
        </w:rPr>
        <w:t>planeerida koolitus</w:t>
      </w:r>
      <w:r w:rsidR="00F75160">
        <w:rPr>
          <w:rFonts w:cstheme="minorHAnsi"/>
          <w:sz w:val="20"/>
          <w:szCs w:val="20"/>
        </w:rPr>
        <w:t>programmi</w:t>
      </w:r>
      <w:r w:rsidR="006C1432">
        <w:rPr>
          <w:rFonts w:cstheme="minorHAnsi"/>
          <w:sz w:val="20"/>
          <w:szCs w:val="20"/>
        </w:rPr>
        <w:t xml:space="preserve"> </w:t>
      </w:r>
      <w:r w:rsidR="00624F0F" w:rsidRPr="00092604">
        <w:rPr>
          <w:rFonts w:cstheme="minorHAnsi"/>
          <w:sz w:val="20"/>
          <w:szCs w:val="20"/>
        </w:rPr>
        <w:t>(erinevad meetodid)</w:t>
      </w:r>
      <w:r w:rsidR="00992959">
        <w:rPr>
          <w:rFonts w:cstheme="minorHAnsi"/>
          <w:sz w:val="20"/>
          <w:szCs w:val="20"/>
        </w:rPr>
        <w:t xml:space="preserve">. </w:t>
      </w:r>
      <w:r w:rsidRPr="00092604">
        <w:rPr>
          <w:rFonts w:cstheme="minorHAnsi"/>
          <w:sz w:val="20"/>
          <w:szCs w:val="20"/>
        </w:rPr>
        <w:t>Meetod: Loeng, grupitöö</w:t>
      </w:r>
    </w:p>
    <w:p w14:paraId="438D1AF4" w14:textId="77777777" w:rsidR="00624F0F" w:rsidRPr="00092604" w:rsidRDefault="00624F0F" w:rsidP="00D95016">
      <w:pPr>
        <w:spacing w:after="0" w:line="240" w:lineRule="auto"/>
        <w:jc w:val="both"/>
        <w:rPr>
          <w:rFonts w:cstheme="minorHAnsi"/>
          <w:sz w:val="20"/>
          <w:szCs w:val="20"/>
        </w:rPr>
      </w:pPr>
    </w:p>
    <w:p w14:paraId="4282D50A" w14:textId="39E93B1A" w:rsidR="00D95016" w:rsidRPr="00092604" w:rsidRDefault="00D95016" w:rsidP="00D95016">
      <w:pPr>
        <w:spacing w:after="0" w:line="240" w:lineRule="auto"/>
        <w:jc w:val="both"/>
        <w:rPr>
          <w:rFonts w:cstheme="minorHAnsi"/>
          <w:sz w:val="20"/>
          <w:szCs w:val="20"/>
        </w:rPr>
      </w:pPr>
      <w:r w:rsidRPr="00092604">
        <w:rPr>
          <w:rFonts w:cstheme="minorHAnsi"/>
          <w:sz w:val="20"/>
          <w:szCs w:val="20"/>
        </w:rPr>
        <w:t>13.15-14.00 Lõuna</w:t>
      </w:r>
    </w:p>
    <w:p w14:paraId="76E58F3B" w14:textId="77777777" w:rsidR="00624F0F" w:rsidRPr="00092604" w:rsidRDefault="00624F0F" w:rsidP="00D95016">
      <w:pPr>
        <w:spacing w:after="0" w:line="240" w:lineRule="auto"/>
        <w:jc w:val="both"/>
        <w:rPr>
          <w:rFonts w:cstheme="minorHAnsi"/>
          <w:sz w:val="20"/>
          <w:szCs w:val="20"/>
        </w:rPr>
      </w:pPr>
    </w:p>
    <w:p w14:paraId="3AD802B9" w14:textId="1114B448" w:rsidR="00D95016" w:rsidRPr="00092604" w:rsidRDefault="00D95016" w:rsidP="00D95016">
      <w:pPr>
        <w:spacing w:after="0" w:line="240" w:lineRule="auto"/>
        <w:jc w:val="both"/>
        <w:rPr>
          <w:rFonts w:cstheme="minorHAnsi"/>
          <w:sz w:val="20"/>
          <w:szCs w:val="20"/>
        </w:rPr>
      </w:pPr>
      <w:r w:rsidRPr="00092604">
        <w:rPr>
          <w:rFonts w:cstheme="minorHAnsi"/>
          <w:sz w:val="20"/>
          <w:szCs w:val="20"/>
        </w:rPr>
        <w:t xml:space="preserve">14.00-15.30 </w:t>
      </w:r>
      <w:r w:rsidR="006C1432">
        <w:rPr>
          <w:rFonts w:cstheme="minorHAnsi"/>
          <w:sz w:val="20"/>
          <w:szCs w:val="20"/>
        </w:rPr>
        <w:t xml:space="preserve"> Eelmise osa jätk. </w:t>
      </w:r>
      <w:r w:rsidRPr="00092604">
        <w:rPr>
          <w:rFonts w:cstheme="minorHAnsi"/>
          <w:sz w:val="20"/>
          <w:szCs w:val="20"/>
        </w:rPr>
        <w:t>Koolituse ettevalmistamine ja läbiviimine. Koolitusmaterjalide koostamine</w:t>
      </w:r>
      <w:r w:rsidR="006C1432">
        <w:rPr>
          <w:rFonts w:cstheme="minorHAnsi"/>
          <w:sz w:val="20"/>
          <w:szCs w:val="20"/>
        </w:rPr>
        <w:t xml:space="preserve">. </w:t>
      </w:r>
      <w:r w:rsidR="006C1432" w:rsidRPr="006C1432">
        <w:rPr>
          <w:rFonts w:cstheme="minorHAnsi"/>
          <w:sz w:val="20"/>
          <w:szCs w:val="20"/>
        </w:rPr>
        <w:t>Koolitavate kaasamine koolitusprotsessi</w:t>
      </w:r>
      <w:r w:rsidR="006C1432">
        <w:rPr>
          <w:rFonts w:cstheme="minorHAnsi"/>
          <w:sz w:val="20"/>
          <w:szCs w:val="20"/>
        </w:rPr>
        <w:t>, erinevad meetodid grupiprotsesside juhtimiseks</w:t>
      </w:r>
      <w:r w:rsidR="00267621">
        <w:rPr>
          <w:rFonts w:cstheme="minorHAnsi"/>
          <w:sz w:val="20"/>
          <w:szCs w:val="20"/>
        </w:rPr>
        <w:t xml:space="preserve"> koolituse erinevates etappides.</w:t>
      </w:r>
      <w:r w:rsidR="005B3C15">
        <w:rPr>
          <w:rFonts w:cstheme="minorHAnsi"/>
          <w:sz w:val="20"/>
          <w:szCs w:val="20"/>
        </w:rPr>
        <w:t xml:space="preserve"> </w:t>
      </w:r>
      <w:r w:rsidRPr="00092604">
        <w:rPr>
          <w:rFonts w:cstheme="minorHAnsi"/>
          <w:sz w:val="20"/>
          <w:szCs w:val="20"/>
        </w:rPr>
        <w:t>Meetod: loeng</w:t>
      </w:r>
      <w:r w:rsidR="005B3C15">
        <w:rPr>
          <w:rFonts w:cstheme="minorHAnsi"/>
          <w:sz w:val="20"/>
          <w:szCs w:val="20"/>
        </w:rPr>
        <w:t xml:space="preserve"> ja </w:t>
      </w:r>
      <w:r w:rsidR="0091530D">
        <w:rPr>
          <w:rFonts w:cstheme="minorHAnsi"/>
          <w:sz w:val="20"/>
          <w:szCs w:val="20"/>
        </w:rPr>
        <w:t>juht</w:t>
      </w:r>
      <w:r w:rsidR="002F470B">
        <w:rPr>
          <w:rFonts w:cstheme="minorHAnsi"/>
          <w:sz w:val="20"/>
          <w:szCs w:val="20"/>
        </w:rPr>
        <w:t>u</w:t>
      </w:r>
      <w:r w:rsidR="0091530D">
        <w:rPr>
          <w:rFonts w:cstheme="minorHAnsi"/>
          <w:sz w:val="20"/>
          <w:szCs w:val="20"/>
        </w:rPr>
        <w:t>mianalüüs</w:t>
      </w:r>
      <w:r w:rsidR="005B3C15">
        <w:rPr>
          <w:rFonts w:cstheme="minorHAnsi"/>
          <w:sz w:val="20"/>
          <w:szCs w:val="20"/>
        </w:rPr>
        <w:t>.</w:t>
      </w:r>
    </w:p>
    <w:p w14:paraId="17F98666" w14:textId="77777777" w:rsidR="00624F0F" w:rsidRPr="00092604" w:rsidRDefault="00624F0F" w:rsidP="00D95016">
      <w:pPr>
        <w:spacing w:after="0" w:line="240" w:lineRule="auto"/>
        <w:jc w:val="both"/>
        <w:rPr>
          <w:rFonts w:cstheme="minorHAnsi"/>
          <w:sz w:val="20"/>
          <w:szCs w:val="20"/>
        </w:rPr>
      </w:pPr>
    </w:p>
    <w:p w14:paraId="0BED4FAC" w14:textId="328AF584" w:rsidR="00D95016" w:rsidRPr="00092604" w:rsidRDefault="00D95016" w:rsidP="00D95016">
      <w:pPr>
        <w:spacing w:after="0" w:line="240" w:lineRule="auto"/>
        <w:jc w:val="both"/>
        <w:rPr>
          <w:rFonts w:cstheme="minorHAnsi"/>
          <w:sz w:val="20"/>
          <w:szCs w:val="20"/>
        </w:rPr>
      </w:pPr>
      <w:r w:rsidRPr="00092604">
        <w:rPr>
          <w:rFonts w:cstheme="minorHAnsi"/>
          <w:sz w:val="20"/>
          <w:szCs w:val="20"/>
        </w:rPr>
        <w:t>15.30- 15.45  Kohvipaus</w:t>
      </w:r>
    </w:p>
    <w:p w14:paraId="2F3736D2" w14:textId="77777777" w:rsidR="00624F0F" w:rsidRPr="00092604" w:rsidRDefault="00624F0F" w:rsidP="00D95016">
      <w:pPr>
        <w:spacing w:after="0" w:line="240" w:lineRule="auto"/>
        <w:jc w:val="both"/>
        <w:rPr>
          <w:rFonts w:cstheme="minorHAnsi"/>
          <w:sz w:val="20"/>
          <w:szCs w:val="20"/>
        </w:rPr>
      </w:pPr>
    </w:p>
    <w:p w14:paraId="3EB9E652" w14:textId="504A7943" w:rsidR="003F246F" w:rsidRDefault="00D95016" w:rsidP="00D95016">
      <w:pPr>
        <w:spacing w:after="0" w:line="240" w:lineRule="auto"/>
        <w:jc w:val="both"/>
        <w:rPr>
          <w:rFonts w:cstheme="minorHAnsi"/>
          <w:sz w:val="20"/>
          <w:szCs w:val="20"/>
        </w:rPr>
      </w:pPr>
      <w:r w:rsidRPr="00092604">
        <w:rPr>
          <w:rFonts w:cstheme="minorHAnsi"/>
          <w:sz w:val="20"/>
          <w:szCs w:val="20"/>
        </w:rPr>
        <w:t xml:space="preserve">15.45- </w:t>
      </w:r>
      <w:r w:rsidR="002F470B">
        <w:rPr>
          <w:rFonts w:cstheme="minorHAnsi"/>
          <w:sz w:val="20"/>
          <w:szCs w:val="20"/>
        </w:rPr>
        <w:t>16.30 Koolituseks soodsa keskkonna loomine.</w:t>
      </w:r>
      <w:r w:rsidRPr="00092604">
        <w:rPr>
          <w:rFonts w:cstheme="minorHAnsi"/>
          <w:sz w:val="20"/>
          <w:szCs w:val="20"/>
        </w:rPr>
        <w:t xml:space="preserve"> Soojendus- ja ootuste väljaselgitamise</w:t>
      </w:r>
      <w:r w:rsidR="00C260AE">
        <w:rPr>
          <w:rFonts w:cstheme="minorHAnsi"/>
          <w:sz w:val="20"/>
          <w:szCs w:val="20"/>
        </w:rPr>
        <w:t xml:space="preserve"> </w:t>
      </w:r>
      <w:r w:rsidR="002F470B">
        <w:rPr>
          <w:rFonts w:cstheme="minorHAnsi"/>
          <w:sz w:val="20"/>
          <w:szCs w:val="20"/>
        </w:rPr>
        <w:t>meetodid</w:t>
      </w:r>
      <w:r w:rsidRPr="00092604">
        <w:rPr>
          <w:rFonts w:cstheme="minorHAnsi"/>
          <w:sz w:val="20"/>
          <w:szCs w:val="20"/>
        </w:rPr>
        <w:t xml:space="preserve"> </w:t>
      </w:r>
      <w:r w:rsidR="00624F0F" w:rsidRPr="00092604">
        <w:rPr>
          <w:rFonts w:cstheme="minorHAnsi"/>
          <w:sz w:val="20"/>
          <w:szCs w:val="20"/>
        </w:rPr>
        <w:t>(</w:t>
      </w:r>
      <w:r w:rsidRPr="00092604">
        <w:rPr>
          <w:rFonts w:cstheme="minorHAnsi"/>
          <w:sz w:val="20"/>
          <w:szCs w:val="20"/>
        </w:rPr>
        <w:t>ülevaade erinevatest võimalustest-meetoditest</w:t>
      </w:r>
      <w:r w:rsidR="00624F0F" w:rsidRPr="00092604">
        <w:rPr>
          <w:rFonts w:cstheme="minorHAnsi"/>
          <w:sz w:val="20"/>
          <w:szCs w:val="20"/>
        </w:rPr>
        <w:t xml:space="preserve"> praktilise läbimängimisega</w:t>
      </w:r>
      <w:r w:rsidR="006C1432">
        <w:rPr>
          <w:rFonts w:cstheme="minorHAnsi"/>
          <w:sz w:val="20"/>
          <w:szCs w:val="20"/>
        </w:rPr>
        <w:t>)</w:t>
      </w:r>
      <w:r w:rsidR="002F470B">
        <w:rPr>
          <w:rFonts w:cstheme="minorHAnsi"/>
          <w:sz w:val="20"/>
          <w:szCs w:val="20"/>
        </w:rPr>
        <w:t xml:space="preserve"> sh distantsõpet arvestades. </w:t>
      </w:r>
      <w:r w:rsidR="00624F0F" w:rsidRPr="00092604">
        <w:rPr>
          <w:rFonts w:cstheme="minorHAnsi"/>
          <w:sz w:val="20"/>
          <w:szCs w:val="20"/>
        </w:rPr>
        <w:t xml:space="preserve"> </w:t>
      </w:r>
    </w:p>
    <w:p w14:paraId="0FB15391" w14:textId="54312CC2" w:rsidR="00D95016" w:rsidRDefault="0091530D" w:rsidP="00D95016">
      <w:pPr>
        <w:spacing w:after="0" w:line="240" w:lineRule="auto"/>
        <w:jc w:val="both"/>
        <w:rPr>
          <w:rFonts w:cstheme="minorHAnsi"/>
          <w:sz w:val="20"/>
          <w:szCs w:val="20"/>
        </w:rPr>
      </w:pPr>
      <w:r>
        <w:rPr>
          <w:rFonts w:cstheme="minorHAnsi"/>
          <w:sz w:val="20"/>
          <w:szCs w:val="20"/>
        </w:rPr>
        <w:t xml:space="preserve">Kodutöö: </w:t>
      </w:r>
      <w:r w:rsidR="00D95016" w:rsidRPr="00092604">
        <w:rPr>
          <w:rFonts w:cstheme="minorHAnsi"/>
          <w:sz w:val="20"/>
          <w:szCs w:val="20"/>
        </w:rPr>
        <w:t>Juhtumi kirjeldamine  vastupanu teemal õppimises.</w:t>
      </w:r>
      <w:r>
        <w:rPr>
          <w:rFonts w:cstheme="minorHAnsi"/>
          <w:sz w:val="20"/>
          <w:szCs w:val="20"/>
        </w:rPr>
        <w:t xml:space="preserve"> Oma lõputöö</w:t>
      </w:r>
      <w:r w:rsidR="002F470B">
        <w:rPr>
          <w:rFonts w:cstheme="minorHAnsi"/>
          <w:sz w:val="20"/>
          <w:szCs w:val="20"/>
        </w:rPr>
        <w:t xml:space="preserve"> (koolituskava)</w:t>
      </w:r>
      <w:r>
        <w:rPr>
          <w:rFonts w:cstheme="minorHAnsi"/>
          <w:sz w:val="20"/>
          <w:szCs w:val="20"/>
        </w:rPr>
        <w:t xml:space="preserve"> koostamine vastavalt etteantud juhistele. </w:t>
      </w:r>
    </w:p>
    <w:p w14:paraId="72D1D01B" w14:textId="77777777" w:rsidR="00AA4B4D" w:rsidRPr="00092604" w:rsidRDefault="00AA4B4D" w:rsidP="00D95016">
      <w:pPr>
        <w:spacing w:after="0" w:line="240" w:lineRule="auto"/>
        <w:jc w:val="both"/>
        <w:rPr>
          <w:rFonts w:cstheme="minorHAnsi"/>
          <w:sz w:val="20"/>
          <w:szCs w:val="20"/>
        </w:rPr>
      </w:pPr>
    </w:p>
    <w:p w14:paraId="20DFABA2" w14:textId="77777777" w:rsidR="00D95016" w:rsidRPr="00092604" w:rsidRDefault="00D95016" w:rsidP="00D95016">
      <w:pPr>
        <w:spacing w:after="0" w:line="240" w:lineRule="auto"/>
        <w:jc w:val="both"/>
        <w:rPr>
          <w:rFonts w:cstheme="minorHAnsi"/>
          <w:sz w:val="20"/>
          <w:szCs w:val="20"/>
        </w:rPr>
      </w:pPr>
    </w:p>
    <w:p w14:paraId="3FC8240B" w14:textId="77777777" w:rsidR="00D95016" w:rsidRPr="00092604" w:rsidRDefault="00D95016" w:rsidP="00D95016">
      <w:pPr>
        <w:spacing w:after="0" w:line="240" w:lineRule="auto"/>
        <w:jc w:val="both"/>
        <w:rPr>
          <w:rFonts w:cstheme="minorHAnsi"/>
          <w:sz w:val="20"/>
          <w:szCs w:val="20"/>
        </w:rPr>
      </w:pPr>
      <w:r w:rsidRPr="00092604">
        <w:rPr>
          <w:rFonts w:cstheme="minorHAnsi"/>
          <w:sz w:val="20"/>
          <w:szCs w:val="20"/>
        </w:rPr>
        <w:t xml:space="preserve">II päev </w:t>
      </w:r>
    </w:p>
    <w:p w14:paraId="382B2CE1" w14:textId="77777777" w:rsidR="00366FC6" w:rsidRDefault="00366FC6" w:rsidP="00D95016">
      <w:pPr>
        <w:spacing w:after="0" w:line="240" w:lineRule="auto"/>
        <w:jc w:val="both"/>
        <w:rPr>
          <w:rFonts w:cstheme="minorHAnsi"/>
          <w:sz w:val="20"/>
          <w:szCs w:val="20"/>
        </w:rPr>
      </w:pPr>
    </w:p>
    <w:p w14:paraId="1D3A160B" w14:textId="76B4B807" w:rsidR="00D95016" w:rsidRPr="00092604" w:rsidRDefault="00D95016" w:rsidP="00D95016">
      <w:pPr>
        <w:spacing w:after="0" w:line="240" w:lineRule="auto"/>
        <w:jc w:val="both"/>
        <w:rPr>
          <w:rFonts w:cstheme="minorHAnsi"/>
          <w:sz w:val="20"/>
          <w:szCs w:val="20"/>
        </w:rPr>
      </w:pPr>
      <w:r w:rsidRPr="00092604">
        <w:rPr>
          <w:rFonts w:cstheme="minorHAnsi"/>
          <w:sz w:val="20"/>
          <w:szCs w:val="20"/>
        </w:rPr>
        <w:t>10.00-11.30</w:t>
      </w:r>
      <w:r w:rsidR="00624F0F" w:rsidRPr="00092604">
        <w:rPr>
          <w:rFonts w:cstheme="minorHAnsi"/>
          <w:sz w:val="20"/>
          <w:szCs w:val="20"/>
        </w:rPr>
        <w:t xml:space="preserve"> </w:t>
      </w:r>
      <w:r w:rsidRPr="00092604">
        <w:rPr>
          <w:rFonts w:cstheme="minorHAnsi"/>
          <w:sz w:val="20"/>
          <w:szCs w:val="20"/>
        </w:rPr>
        <w:t>Õppijate kaasamine ja peamised väljakutsed</w:t>
      </w:r>
      <w:r w:rsidR="00233CBA">
        <w:rPr>
          <w:rFonts w:cstheme="minorHAnsi"/>
          <w:sz w:val="20"/>
          <w:szCs w:val="20"/>
        </w:rPr>
        <w:t xml:space="preserve"> õppimises. Peamised väljakutsed</w:t>
      </w:r>
      <w:r w:rsidRPr="00092604">
        <w:rPr>
          <w:rFonts w:cstheme="minorHAnsi"/>
          <w:sz w:val="20"/>
          <w:szCs w:val="20"/>
        </w:rPr>
        <w:t xml:space="preserve"> grupiprotsesside juhtimisel</w:t>
      </w:r>
      <w:r w:rsidR="00624F0F" w:rsidRPr="00092604">
        <w:rPr>
          <w:rFonts w:cstheme="minorHAnsi"/>
          <w:sz w:val="20"/>
          <w:szCs w:val="20"/>
        </w:rPr>
        <w:t xml:space="preserve"> kontakt ja distantsõpet arvestades.</w:t>
      </w:r>
      <w:r w:rsidR="00233CBA">
        <w:rPr>
          <w:rFonts w:cstheme="minorHAnsi"/>
          <w:sz w:val="20"/>
          <w:szCs w:val="20"/>
        </w:rPr>
        <w:t xml:space="preserve"> Meetodid:</w:t>
      </w:r>
      <w:r w:rsidR="00624F0F" w:rsidRPr="00092604">
        <w:rPr>
          <w:rFonts w:cstheme="minorHAnsi"/>
          <w:sz w:val="20"/>
          <w:szCs w:val="20"/>
        </w:rPr>
        <w:t xml:space="preserve"> L</w:t>
      </w:r>
      <w:r w:rsidRPr="00092604">
        <w:rPr>
          <w:rFonts w:cstheme="minorHAnsi"/>
          <w:sz w:val="20"/>
          <w:szCs w:val="20"/>
        </w:rPr>
        <w:t>oeng</w:t>
      </w:r>
      <w:r w:rsidR="00366FC6">
        <w:rPr>
          <w:rFonts w:cstheme="minorHAnsi"/>
          <w:sz w:val="20"/>
          <w:szCs w:val="20"/>
        </w:rPr>
        <w:t xml:space="preserve"> </w:t>
      </w:r>
      <w:r w:rsidRPr="00092604">
        <w:rPr>
          <w:rFonts w:cstheme="minorHAnsi"/>
          <w:sz w:val="20"/>
          <w:szCs w:val="20"/>
        </w:rPr>
        <w:t xml:space="preserve"> ja konfliktsete  juhtumite analüüs</w:t>
      </w:r>
      <w:r w:rsidR="00233CBA">
        <w:rPr>
          <w:rFonts w:cstheme="minorHAnsi"/>
          <w:sz w:val="20"/>
          <w:szCs w:val="20"/>
        </w:rPr>
        <w:t>.</w:t>
      </w:r>
    </w:p>
    <w:p w14:paraId="362583E2" w14:textId="77777777" w:rsidR="00624F0F" w:rsidRPr="00092604" w:rsidRDefault="00624F0F" w:rsidP="00D95016">
      <w:pPr>
        <w:spacing w:after="0" w:line="240" w:lineRule="auto"/>
        <w:jc w:val="both"/>
        <w:rPr>
          <w:rFonts w:cstheme="minorHAnsi"/>
          <w:sz w:val="20"/>
          <w:szCs w:val="20"/>
        </w:rPr>
      </w:pPr>
    </w:p>
    <w:p w14:paraId="586C7764" w14:textId="79185944" w:rsidR="00D95016" w:rsidRPr="00092604" w:rsidRDefault="00D95016" w:rsidP="00D95016">
      <w:pPr>
        <w:spacing w:after="0" w:line="240" w:lineRule="auto"/>
        <w:jc w:val="both"/>
        <w:rPr>
          <w:rFonts w:cstheme="minorHAnsi"/>
          <w:sz w:val="20"/>
          <w:szCs w:val="20"/>
        </w:rPr>
      </w:pPr>
      <w:r w:rsidRPr="00092604">
        <w:rPr>
          <w:rFonts w:cstheme="minorHAnsi"/>
          <w:sz w:val="20"/>
          <w:szCs w:val="20"/>
        </w:rPr>
        <w:t>11.30-11.45 Kohvipaus</w:t>
      </w:r>
    </w:p>
    <w:p w14:paraId="7DE3E8A5" w14:textId="77777777" w:rsidR="00624F0F" w:rsidRPr="00092604" w:rsidRDefault="00624F0F" w:rsidP="00D95016">
      <w:pPr>
        <w:spacing w:after="0" w:line="240" w:lineRule="auto"/>
        <w:jc w:val="both"/>
        <w:rPr>
          <w:rFonts w:cstheme="minorHAnsi"/>
          <w:sz w:val="20"/>
          <w:szCs w:val="20"/>
        </w:rPr>
      </w:pPr>
    </w:p>
    <w:p w14:paraId="60ECC54C" w14:textId="22E23BDE" w:rsidR="00D95016" w:rsidRPr="00092604" w:rsidRDefault="00D95016" w:rsidP="00D95016">
      <w:pPr>
        <w:spacing w:after="0" w:line="240" w:lineRule="auto"/>
        <w:jc w:val="both"/>
        <w:rPr>
          <w:rFonts w:cstheme="minorHAnsi"/>
          <w:sz w:val="20"/>
          <w:szCs w:val="20"/>
        </w:rPr>
      </w:pPr>
      <w:r w:rsidRPr="00092604">
        <w:rPr>
          <w:rFonts w:cstheme="minorHAnsi"/>
          <w:sz w:val="20"/>
          <w:szCs w:val="20"/>
        </w:rPr>
        <w:t xml:space="preserve">11.45- 13.15 </w:t>
      </w:r>
      <w:r w:rsidR="00624F0F" w:rsidRPr="00092604">
        <w:rPr>
          <w:rFonts w:cstheme="minorHAnsi"/>
          <w:sz w:val="20"/>
          <w:szCs w:val="20"/>
        </w:rPr>
        <w:t xml:space="preserve"> </w:t>
      </w:r>
      <w:r w:rsidRPr="00092604">
        <w:rPr>
          <w:rFonts w:cstheme="minorHAnsi"/>
          <w:sz w:val="20"/>
          <w:szCs w:val="20"/>
        </w:rPr>
        <w:t>Peamised väljakutsed  grupiprotsesside juhtimisel jätk: juhtumite analüüs</w:t>
      </w:r>
    </w:p>
    <w:p w14:paraId="3479FE1C" w14:textId="77777777" w:rsidR="00233CBA" w:rsidRDefault="00233CBA" w:rsidP="00D95016">
      <w:pPr>
        <w:spacing w:after="0" w:line="240" w:lineRule="auto"/>
        <w:jc w:val="both"/>
        <w:rPr>
          <w:rFonts w:cstheme="minorHAnsi"/>
          <w:sz w:val="20"/>
          <w:szCs w:val="20"/>
        </w:rPr>
      </w:pPr>
    </w:p>
    <w:p w14:paraId="7659EF57" w14:textId="70C0EE11" w:rsidR="00D95016" w:rsidRPr="00092604" w:rsidRDefault="00D95016" w:rsidP="00D95016">
      <w:pPr>
        <w:spacing w:after="0" w:line="240" w:lineRule="auto"/>
        <w:jc w:val="both"/>
        <w:rPr>
          <w:rFonts w:cstheme="minorHAnsi"/>
          <w:sz w:val="20"/>
          <w:szCs w:val="20"/>
        </w:rPr>
      </w:pPr>
      <w:r w:rsidRPr="00092604">
        <w:rPr>
          <w:rFonts w:cstheme="minorHAnsi"/>
          <w:sz w:val="20"/>
          <w:szCs w:val="20"/>
        </w:rPr>
        <w:t>13.15-14.00 Lõuna</w:t>
      </w:r>
    </w:p>
    <w:p w14:paraId="5BD1CCFB" w14:textId="77777777" w:rsidR="00624F0F" w:rsidRPr="00092604" w:rsidRDefault="00624F0F" w:rsidP="00D95016">
      <w:pPr>
        <w:spacing w:after="0" w:line="240" w:lineRule="auto"/>
        <w:jc w:val="both"/>
        <w:rPr>
          <w:rFonts w:cstheme="minorHAnsi"/>
          <w:sz w:val="20"/>
          <w:szCs w:val="20"/>
        </w:rPr>
      </w:pPr>
    </w:p>
    <w:p w14:paraId="452C6B65" w14:textId="01A92B75" w:rsidR="00624F0F" w:rsidRPr="00092604" w:rsidRDefault="00D95016" w:rsidP="00624F0F">
      <w:pPr>
        <w:spacing w:after="0" w:line="240" w:lineRule="auto"/>
        <w:jc w:val="both"/>
        <w:rPr>
          <w:rFonts w:cstheme="minorHAnsi"/>
          <w:sz w:val="20"/>
          <w:szCs w:val="20"/>
        </w:rPr>
      </w:pPr>
      <w:r w:rsidRPr="00092604">
        <w:rPr>
          <w:rFonts w:cstheme="minorHAnsi"/>
          <w:sz w:val="20"/>
          <w:szCs w:val="20"/>
        </w:rPr>
        <w:t xml:space="preserve">14.00-15.30  </w:t>
      </w:r>
      <w:r w:rsidR="00624F0F" w:rsidRPr="00092604">
        <w:rPr>
          <w:rFonts w:cstheme="minorHAnsi"/>
          <w:sz w:val="20"/>
          <w:szCs w:val="20"/>
        </w:rPr>
        <w:t>Koolituse tulemuslikkuse hindamine, tagasiside koolitusprotsessis</w:t>
      </w:r>
      <w:r w:rsidR="002323F3">
        <w:rPr>
          <w:rFonts w:cstheme="minorHAnsi"/>
          <w:sz w:val="20"/>
          <w:szCs w:val="20"/>
        </w:rPr>
        <w:t>: miks on vajalik ja kellele vajalik?</w:t>
      </w:r>
      <w:r w:rsidR="00624F0F" w:rsidRPr="00092604">
        <w:rPr>
          <w:rFonts w:cstheme="minorHAnsi"/>
          <w:sz w:val="20"/>
          <w:szCs w:val="20"/>
        </w:rPr>
        <w:t xml:space="preserve"> Tagasiside koolitaja arengu eesmärgil. Erinevad meetodid </w:t>
      </w:r>
      <w:r w:rsidR="00992959">
        <w:rPr>
          <w:rFonts w:cstheme="minorHAnsi"/>
          <w:sz w:val="20"/>
          <w:szCs w:val="20"/>
        </w:rPr>
        <w:t xml:space="preserve"> tagasiside kaardistamiseks </w:t>
      </w:r>
      <w:r w:rsidR="00624F0F" w:rsidRPr="00092604">
        <w:rPr>
          <w:rFonts w:cstheme="minorHAnsi"/>
          <w:sz w:val="20"/>
          <w:szCs w:val="20"/>
        </w:rPr>
        <w:t xml:space="preserve">kontakt ja distantsõppel. </w:t>
      </w:r>
    </w:p>
    <w:p w14:paraId="733FCAAC" w14:textId="5420CF8A" w:rsidR="00D95016" w:rsidRPr="00092604" w:rsidRDefault="00D95016" w:rsidP="00D95016">
      <w:pPr>
        <w:spacing w:after="0" w:line="240" w:lineRule="auto"/>
        <w:jc w:val="both"/>
        <w:rPr>
          <w:rFonts w:cstheme="minorHAnsi"/>
          <w:sz w:val="20"/>
          <w:szCs w:val="20"/>
        </w:rPr>
      </w:pPr>
    </w:p>
    <w:p w14:paraId="7DB0BC68" w14:textId="7E38D0D1" w:rsidR="00D95016" w:rsidRDefault="00D95016" w:rsidP="00D95016">
      <w:pPr>
        <w:spacing w:after="0" w:line="240" w:lineRule="auto"/>
        <w:jc w:val="both"/>
        <w:rPr>
          <w:rFonts w:cstheme="minorHAnsi"/>
          <w:sz w:val="20"/>
          <w:szCs w:val="20"/>
        </w:rPr>
      </w:pPr>
      <w:r w:rsidRPr="00092604">
        <w:rPr>
          <w:rFonts w:cstheme="minorHAnsi"/>
          <w:sz w:val="20"/>
          <w:szCs w:val="20"/>
        </w:rPr>
        <w:t>15.30-15.45 kohvipaus</w:t>
      </w:r>
    </w:p>
    <w:p w14:paraId="64AFDBD5" w14:textId="77777777" w:rsidR="006A6C67" w:rsidRPr="00092604" w:rsidRDefault="006A6C67" w:rsidP="00D95016">
      <w:pPr>
        <w:spacing w:after="0" w:line="240" w:lineRule="auto"/>
        <w:jc w:val="both"/>
        <w:rPr>
          <w:rFonts w:cstheme="minorHAnsi"/>
          <w:sz w:val="20"/>
          <w:szCs w:val="20"/>
        </w:rPr>
      </w:pPr>
    </w:p>
    <w:p w14:paraId="0038DF5E" w14:textId="6F53402A" w:rsidR="00D95016" w:rsidRDefault="00D95016" w:rsidP="00D95016">
      <w:pPr>
        <w:spacing w:after="0" w:line="240" w:lineRule="auto"/>
        <w:jc w:val="both"/>
        <w:rPr>
          <w:rFonts w:cstheme="minorHAnsi"/>
          <w:sz w:val="20"/>
          <w:szCs w:val="20"/>
        </w:rPr>
      </w:pPr>
      <w:r w:rsidRPr="00092604">
        <w:rPr>
          <w:rFonts w:cstheme="minorHAnsi"/>
          <w:sz w:val="20"/>
          <w:szCs w:val="20"/>
        </w:rPr>
        <w:t>15.45-1</w:t>
      </w:r>
      <w:r w:rsidR="00CE387E">
        <w:rPr>
          <w:rFonts w:cstheme="minorHAnsi"/>
          <w:sz w:val="20"/>
          <w:szCs w:val="20"/>
        </w:rPr>
        <w:t>6.30</w:t>
      </w:r>
      <w:r w:rsidRPr="00092604">
        <w:rPr>
          <w:rFonts w:cstheme="minorHAnsi"/>
          <w:sz w:val="20"/>
          <w:szCs w:val="20"/>
        </w:rPr>
        <w:t xml:space="preserve"> </w:t>
      </w:r>
      <w:r w:rsidR="003F246F">
        <w:rPr>
          <w:rFonts w:cstheme="minorHAnsi"/>
          <w:sz w:val="20"/>
          <w:szCs w:val="20"/>
        </w:rPr>
        <w:t>Sise</w:t>
      </w:r>
      <w:r w:rsidR="00624F0F" w:rsidRPr="00092604">
        <w:rPr>
          <w:rFonts w:cstheme="minorHAnsi"/>
          <w:sz w:val="20"/>
          <w:szCs w:val="20"/>
        </w:rPr>
        <w:t>koolitaja pädevus ja eneseareng. Eneseanalüüs: milline on minu koolitaja „nägu“ ja kuidas ma saaks</w:t>
      </w:r>
      <w:r w:rsidR="00992959">
        <w:rPr>
          <w:rFonts w:cstheme="minorHAnsi"/>
          <w:sz w:val="20"/>
          <w:szCs w:val="20"/>
        </w:rPr>
        <w:t>in</w:t>
      </w:r>
      <w:r w:rsidR="00624F0F" w:rsidRPr="00092604">
        <w:rPr>
          <w:rFonts w:cstheme="minorHAnsi"/>
          <w:sz w:val="20"/>
          <w:szCs w:val="20"/>
        </w:rPr>
        <w:t xml:space="preserve"> olla parem koolitaja?. </w:t>
      </w:r>
      <w:r w:rsidR="0024619B">
        <w:rPr>
          <w:rFonts w:cstheme="minorHAnsi"/>
          <w:sz w:val="20"/>
          <w:szCs w:val="20"/>
        </w:rPr>
        <w:t>Grupitöö lõp</w:t>
      </w:r>
      <w:r w:rsidR="000935EA">
        <w:rPr>
          <w:rFonts w:cstheme="minorHAnsi"/>
          <w:sz w:val="20"/>
          <w:szCs w:val="20"/>
        </w:rPr>
        <w:t xml:space="preserve">utöö </w:t>
      </w:r>
      <w:r w:rsidR="002F470B">
        <w:rPr>
          <w:rFonts w:cstheme="minorHAnsi"/>
          <w:sz w:val="20"/>
          <w:szCs w:val="20"/>
        </w:rPr>
        <w:t xml:space="preserve">toetamiseks. </w:t>
      </w:r>
    </w:p>
    <w:p w14:paraId="64DE74D9" w14:textId="77777777" w:rsidR="0024619B" w:rsidRPr="00092604" w:rsidRDefault="0024619B" w:rsidP="00D95016">
      <w:pPr>
        <w:spacing w:after="0" w:line="240" w:lineRule="auto"/>
        <w:jc w:val="both"/>
        <w:rPr>
          <w:rFonts w:cstheme="minorHAnsi"/>
          <w:sz w:val="20"/>
          <w:szCs w:val="20"/>
        </w:rPr>
      </w:pPr>
    </w:p>
    <w:p w14:paraId="386A418D" w14:textId="11C26E78" w:rsidR="006575EF" w:rsidRPr="00092604" w:rsidRDefault="006575EF" w:rsidP="00624F0F">
      <w:pPr>
        <w:spacing w:after="0" w:line="240" w:lineRule="auto"/>
        <w:jc w:val="both"/>
        <w:rPr>
          <w:rFonts w:cstheme="minorHAnsi"/>
          <w:sz w:val="20"/>
          <w:szCs w:val="20"/>
        </w:rPr>
      </w:pPr>
    </w:p>
    <w:p w14:paraId="3D0D7B92" w14:textId="3A21A4E0" w:rsidR="00F211F1" w:rsidRPr="00092604" w:rsidRDefault="00F211F1" w:rsidP="00624F0F">
      <w:pPr>
        <w:spacing w:after="0" w:line="240" w:lineRule="auto"/>
        <w:jc w:val="both"/>
        <w:rPr>
          <w:rFonts w:cstheme="minorHAnsi"/>
          <w:sz w:val="20"/>
          <w:szCs w:val="20"/>
        </w:rPr>
      </w:pPr>
      <w:r>
        <w:rPr>
          <w:rFonts w:cstheme="minorHAnsi"/>
          <w:sz w:val="20"/>
          <w:szCs w:val="20"/>
        </w:rPr>
        <w:t xml:space="preserve"> </w:t>
      </w:r>
    </w:p>
    <w:sectPr w:rsidR="00F211F1" w:rsidRPr="000926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9FDD" w14:textId="77777777" w:rsidR="00091B84" w:rsidRDefault="00091B84" w:rsidP="00A97528">
      <w:pPr>
        <w:spacing w:after="0" w:line="240" w:lineRule="auto"/>
      </w:pPr>
      <w:r>
        <w:separator/>
      </w:r>
    </w:p>
  </w:endnote>
  <w:endnote w:type="continuationSeparator" w:id="0">
    <w:p w14:paraId="6BA911FC" w14:textId="77777777" w:rsidR="00091B84" w:rsidRDefault="00091B84" w:rsidP="00A9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3CE6" w14:textId="77777777" w:rsidR="00091B84" w:rsidRDefault="00091B84" w:rsidP="00A97528">
      <w:pPr>
        <w:spacing w:after="0" w:line="240" w:lineRule="auto"/>
      </w:pPr>
      <w:r>
        <w:separator/>
      </w:r>
    </w:p>
  </w:footnote>
  <w:footnote w:type="continuationSeparator" w:id="0">
    <w:p w14:paraId="58758BD9" w14:textId="77777777" w:rsidR="00091B84" w:rsidRDefault="00091B84" w:rsidP="00A9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07DB" w14:textId="0A580975" w:rsidR="00A97528" w:rsidRDefault="00E65149" w:rsidP="00A97528">
    <w:pPr>
      <w:pStyle w:val="Pis"/>
      <w:jc w:val="both"/>
      <w:rPr>
        <w:noProof/>
      </w:rPr>
    </w:pPr>
    <w:r>
      <w:rPr>
        <w:noProof/>
      </w:rPr>
      <w:t>KIBAR KOOLITUS JA KONSULTATSIOON OÜ</w:t>
    </w:r>
  </w:p>
  <w:p w14:paraId="3E61DBD1" w14:textId="77777777" w:rsidR="00E1630E" w:rsidRDefault="00000000" w:rsidP="00A97528">
    <w:pPr>
      <w:pStyle w:val="Pis"/>
      <w:jc w:val="both"/>
      <w:rPr>
        <w:rStyle w:val="Hperlink"/>
        <w:noProof/>
      </w:rPr>
    </w:pPr>
    <w:hyperlink r:id="rId1" w:history="1">
      <w:r w:rsidR="0020229C" w:rsidRPr="00813E1B">
        <w:rPr>
          <w:rStyle w:val="Hperlink"/>
          <w:noProof/>
        </w:rPr>
        <w:t>helinakibar@gmail.com</w:t>
      </w:r>
    </w:hyperlink>
  </w:p>
  <w:p w14:paraId="2978198B" w14:textId="3CF92DE1" w:rsidR="00E1630E" w:rsidRDefault="00E1630E" w:rsidP="00A97528">
    <w:pPr>
      <w:pStyle w:val="Pis"/>
      <w:jc w:val="both"/>
      <w:rPr>
        <w:rStyle w:val="Hperlink"/>
        <w:noProof/>
      </w:rPr>
    </w:pPr>
    <w:r>
      <w:rPr>
        <w:rStyle w:val="Hperlink"/>
        <w:noProof/>
      </w:rPr>
      <w:t>kibarkoolitus.com</w:t>
    </w:r>
  </w:p>
  <w:p w14:paraId="5477E81B" w14:textId="77777777" w:rsidR="00E1630E" w:rsidRDefault="00E1630E" w:rsidP="00A97528">
    <w:pPr>
      <w:pStyle w:val="Pis"/>
      <w:jc w:val="both"/>
      <w:rPr>
        <w:noProof/>
      </w:rPr>
    </w:pPr>
  </w:p>
  <w:p w14:paraId="2A1A3619" w14:textId="31AC00A6" w:rsidR="0020229C" w:rsidRDefault="00E1630E" w:rsidP="00A97528">
    <w:pPr>
      <w:pStyle w:val="Pis"/>
      <w:jc w:val="both"/>
      <w:rPr>
        <w:noProof/>
      </w:rPr>
    </w:pPr>
    <w:r>
      <w:rPr>
        <w:noProof/>
      </w:rPr>
      <w:t>tel</w:t>
    </w:r>
    <w:r w:rsidR="0020229C">
      <w:rPr>
        <w:noProof/>
      </w:rPr>
      <w:t xml:space="preserve"> 53330738</w:t>
    </w:r>
  </w:p>
  <w:p w14:paraId="3410BAC8" w14:textId="72D58196" w:rsidR="00A97528" w:rsidRDefault="00A97528" w:rsidP="00A97528">
    <w:pPr>
      <w:pStyle w:val="Pi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054"/>
    <w:multiLevelType w:val="hybridMultilevel"/>
    <w:tmpl w:val="4F2A869C"/>
    <w:lvl w:ilvl="0" w:tplc="04250005">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044096"/>
    <w:multiLevelType w:val="hybridMultilevel"/>
    <w:tmpl w:val="DD8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C9C"/>
    <w:multiLevelType w:val="hybridMultilevel"/>
    <w:tmpl w:val="12A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94C79"/>
    <w:multiLevelType w:val="hybridMultilevel"/>
    <w:tmpl w:val="F43C426A"/>
    <w:lvl w:ilvl="0" w:tplc="8DCA016C">
      <w:numFmt w:val="bullet"/>
      <w:lvlText w:val="-"/>
      <w:lvlJc w:val="left"/>
      <w:pPr>
        <w:ind w:left="720" w:hanging="360"/>
      </w:pPr>
      <w:rPr>
        <w:rFonts w:ascii="Minion Pro Med" w:eastAsia="Calibri" w:hAnsi="Minion Pro Me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958E1"/>
    <w:multiLevelType w:val="hybridMultilevel"/>
    <w:tmpl w:val="064CEC08"/>
    <w:lvl w:ilvl="0" w:tplc="04250001">
      <w:start w:val="1"/>
      <w:numFmt w:val="bullet"/>
      <w:lvlText w:val=""/>
      <w:lvlJc w:val="left"/>
      <w:pPr>
        <w:ind w:left="720" w:hanging="360"/>
      </w:pPr>
      <w:rPr>
        <w:rFonts w:ascii="Symbol" w:hAnsi="Symbol" w:hint="default"/>
      </w:rPr>
    </w:lvl>
    <w:lvl w:ilvl="1" w:tplc="97087588">
      <w:numFmt w:val="bullet"/>
      <w:lvlText w:val="•"/>
      <w:lvlJc w:val="left"/>
      <w:pPr>
        <w:ind w:left="1785" w:hanging="705"/>
      </w:pPr>
      <w:rPr>
        <w:rFonts w:ascii="Calibri" w:eastAsiaTheme="minorHAnsi" w:hAnsi="Calibri" w:cs="Calibr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032023E"/>
    <w:multiLevelType w:val="hybridMultilevel"/>
    <w:tmpl w:val="7C5EC9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2EA5838"/>
    <w:multiLevelType w:val="hybridMultilevel"/>
    <w:tmpl w:val="59C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6480B"/>
    <w:multiLevelType w:val="hybridMultilevel"/>
    <w:tmpl w:val="36B887A0"/>
    <w:lvl w:ilvl="0" w:tplc="4746B966">
      <w:numFmt w:val="bullet"/>
      <w:lvlText w:val="-"/>
      <w:lvlJc w:val="left"/>
      <w:pPr>
        <w:ind w:left="870" w:hanging="51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D665A16"/>
    <w:multiLevelType w:val="hybridMultilevel"/>
    <w:tmpl w:val="AAD2CB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5942DDF"/>
    <w:multiLevelType w:val="hybridMultilevel"/>
    <w:tmpl w:val="ED06B4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D36A8E"/>
    <w:multiLevelType w:val="hybridMultilevel"/>
    <w:tmpl w:val="1EB8F15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C0941C4"/>
    <w:multiLevelType w:val="multilevel"/>
    <w:tmpl w:val="63A427A8"/>
    <w:lvl w:ilvl="0">
      <w:start w:val="10"/>
      <w:numFmt w:val="decimal"/>
      <w:lvlText w:val="%1"/>
      <w:lvlJc w:val="left"/>
      <w:pPr>
        <w:ind w:left="885" w:hanging="885"/>
      </w:pPr>
      <w:rPr>
        <w:rFonts w:hint="default"/>
      </w:rPr>
    </w:lvl>
    <w:lvl w:ilvl="1">
      <w:numFmt w:val="decimalZero"/>
      <w:lvlText w:val="%1.%2"/>
      <w:lvlJc w:val="left"/>
      <w:pPr>
        <w:ind w:left="885" w:hanging="885"/>
      </w:pPr>
      <w:rPr>
        <w:rFonts w:hint="default"/>
      </w:rPr>
    </w:lvl>
    <w:lvl w:ilvl="2">
      <w:start w:val="11"/>
      <w:numFmt w:val="decimal"/>
      <w:lvlText w:val="%1.%2-%3"/>
      <w:lvlJc w:val="left"/>
      <w:pPr>
        <w:ind w:left="885" w:hanging="885"/>
      </w:pPr>
      <w:rPr>
        <w:rFonts w:hint="default"/>
      </w:rPr>
    </w:lvl>
    <w:lvl w:ilvl="3">
      <w:start w:val="30"/>
      <w:numFmt w:val="decimal"/>
      <w:lvlText w:val="%1.%2-%3.%4"/>
      <w:lvlJc w:val="left"/>
      <w:pPr>
        <w:ind w:left="885" w:hanging="885"/>
      </w:pPr>
      <w:rPr>
        <w:rFonts w:hint="default"/>
      </w:rPr>
    </w:lvl>
    <w:lvl w:ilvl="4">
      <w:start w:val="1"/>
      <w:numFmt w:val="decimal"/>
      <w:lvlText w:val="%1.%2-%3.%4.%5"/>
      <w:lvlJc w:val="left"/>
      <w:pPr>
        <w:ind w:left="885" w:hanging="88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ECB0A84"/>
    <w:multiLevelType w:val="hybridMultilevel"/>
    <w:tmpl w:val="575E3F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F19313E"/>
    <w:multiLevelType w:val="hybridMultilevel"/>
    <w:tmpl w:val="9486703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16cid:durableId="1770349706">
    <w:abstractNumId w:val="5"/>
  </w:num>
  <w:num w:numId="2" w16cid:durableId="785663203">
    <w:abstractNumId w:val="13"/>
  </w:num>
  <w:num w:numId="3" w16cid:durableId="1931547215">
    <w:abstractNumId w:val="9"/>
  </w:num>
  <w:num w:numId="4" w16cid:durableId="1618101458">
    <w:abstractNumId w:val="3"/>
  </w:num>
  <w:num w:numId="5" w16cid:durableId="471825702">
    <w:abstractNumId w:val="2"/>
  </w:num>
  <w:num w:numId="6" w16cid:durableId="1207134245">
    <w:abstractNumId w:val="1"/>
  </w:num>
  <w:num w:numId="7" w16cid:durableId="237640193">
    <w:abstractNumId w:val="6"/>
  </w:num>
  <w:num w:numId="8" w16cid:durableId="629938720">
    <w:abstractNumId w:val="11"/>
  </w:num>
  <w:num w:numId="9" w16cid:durableId="1210610269">
    <w:abstractNumId w:val="12"/>
  </w:num>
  <w:num w:numId="10" w16cid:durableId="1908415178">
    <w:abstractNumId w:val="4"/>
  </w:num>
  <w:num w:numId="11" w16cid:durableId="1168861540">
    <w:abstractNumId w:val="10"/>
  </w:num>
  <w:num w:numId="12" w16cid:durableId="947353698">
    <w:abstractNumId w:val="0"/>
  </w:num>
  <w:num w:numId="13" w16cid:durableId="1577784276">
    <w:abstractNumId w:val="8"/>
  </w:num>
  <w:num w:numId="14" w16cid:durableId="1252203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28"/>
    <w:rsid w:val="00015F9B"/>
    <w:rsid w:val="00016837"/>
    <w:rsid w:val="0003565D"/>
    <w:rsid w:val="00054EA5"/>
    <w:rsid w:val="00075329"/>
    <w:rsid w:val="00081AD6"/>
    <w:rsid w:val="00091B84"/>
    <w:rsid w:val="00092604"/>
    <w:rsid w:val="000935EA"/>
    <w:rsid w:val="000F5936"/>
    <w:rsid w:val="001043F2"/>
    <w:rsid w:val="00105206"/>
    <w:rsid w:val="001072CF"/>
    <w:rsid w:val="00122D7B"/>
    <w:rsid w:val="001C6E19"/>
    <w:rsid w:val="001E2B8D"/>
    <w:rsid w:val="0020229C"/>
    <w:rsid w:val="002323F3"/>
    <w:rsid w:val="00233CBA"/>
    <w:rsid w:val="0024619B"/>
    <w:rsid w:val="00267621"/>
    <w:rsid w:val="00267EBE"/>
    <w:rsid w:val="00293D8D"/>
    <w:rsid w:val="002D677E"/>
    <w:rsid w:val="002E39F0"/>
    <w:rsid w:val="002F470B"/>
    <w:rsid w:val="00326428"/>
    <w:rsid w:val="00366FC6"/>
    <w:rsid w:val="003861A7"/>
    <w:rsid w:val="00391D7F"/>
    <w:rsid w:val="003E095A"/>
    <w:rsid w:val="003F246F"/>
    <w:rsid w:val="00426156"/>
    <w:rsid w:val="004541D0"/>
    <w:rsid w:val="00461DE6"/>
    <w:rsid w:val="00463A7B"/>
    <w:rsid w:val="00465494"/>
    <w:rsid w:val="00487EE6"/>
    <w:rsid w:val="004A6618"/>
    <w:rsid w:val="004F6A1B"/>
    <w:rsid w:val="005679E8"/>
    <w:rsid w:val="00576309"/>
    <w:rsid w:val="00592017"/>
    <w:rsid w:val="005A2759"/>
    <w:rsid w:val="005A33D6"/>
    <w:rsid w:val="005B3C15"/>
    <w:rsid w:val="00611E46"/>
    <w:rsid w:val="0061705D"/>
    <w:rsid w:val="00617FAC"/>
    <w:rsid w:val="00624F0F"/>
    <w:rsid w:val="006575EF"/>
    <w:rsid w:val="006A6C67"/>
    <w:rsid w:val="006B0497"/>
    <w:rsid w:val="006C1432"/>
    <w:rsid w:val="006C7740"/>
    <w:rsid w:val="00700381"/>
    <w:rsid w:val="00714204"/>
    <w:rsid w:val="007567F7"/>
    <w:rsid w:val="00776FA6"/>
    <w:rsid w:val="007A4B6C"/>
    <w:rsid w:val="007D2C53"/>
    <w:rsid w:val="008914CD"/>
    <w:rsid w:val="008960CB"/>
    <w:rsid w:val="008A341C"/>
    <w:rsid w:val="0091530D"/>
    <w:rsid w:val="00977CA8"/>
    <w:rsid w:val="00992959"/>
    <w:rsid w:val="009A2F7D"/>
    <w:rsid w:val="009D4CC4"/>
    <w:rsid w:val="009F3EEB"/>
    <w:rsid w:val="00A222D2"/>
    <w:rsid w:val="00A427AC"/>
    <w:rsid w:val="00A97528"/>
    <w:rsid w:val="00AA4B4D"/>
    <w:rsid w:val="00AA4B97"/>
    <w:rsid w:val="00B10762"/>
    <w:rsid w:val="00B71B91"/>
    <w:rsid w:val="00B75125"/>
    <w:rsid w:val="00B97BFC"/>
    <w:rsid w:val="00C260AE"/>
    <w:rsid w:val="00C31053"/>
    <w:rsid w:val="00C62FB8"/>
    <w:rsid w:val="00CD2B8B"/>
    <w:rsid w:val="00CE387E"/>
    <w:rsid w:val="00D021C6"/>
    <w:rsid w:val="00D030A6"/>
    <w:rsid w:val="00D532E1"/>
    <w:rsid w:val="00D57BF2"/>
    <w:rsid w:val="00D7133A"/>
    <w:rsid w:val="00D95016"/>
    <w:rsid w:val="00DA603F"/>
    <w:rsid w:val="00DA7855"/>
    <w:rsid w:val="00DB22A5"/>
    <w:rsid w:val="00DD35FC"/>
    <w:rsid w:val="00DE244D"/>
    <w:rsid w:val="00E114EF"/>
    <w:rsid w:val="00E144DD"/>
    <w:rsid w:val="00E1630E"/>
    <w:rsid w:val="00E65149"/>
    <w:rsid w:val="00ED3054"/>
    <w:rsid w:val="00EF5807"/>
    <w:rsid w:val="00F211F1"/>
    <w:rsid w:val="00F51E51"/>
    <w:rsid w:val="00F75160"/>
    <w:rsid w:val="00F80281"/>
    <w:rsid w:val="00F81168"/>
    <w:rsid w:val="00FF0BA0"/>
    <w:rsid w:val="00FF70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758B"/>
  <w15:chartTrackingRefBased/>
  <w15:docId w15:val="{26A3527B-962C-4041-8866-27E4B98D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97528"/>
    <w:pPr>
      <w:tabs>
        <w:tab w:val="center" w:pos="4536"/>
        <w:tab w:val="right" w:pos="9072"/>
      </w:tabs>
      <w:spacing w:after="0" w:line="240" w:lineRule="auto"/>
    </w:pPr>
  </w:style>
  <w:style w:type="character" w:customStyle="1" w:styleId="PisMrk">
    <w:name w:val="Päis Märk"/>
    <w:basedOn w:val="Liguvaikefont"/>
    <w:link w:val="Pis"/>
    <w:uiPriority w:val="99"/>
    <w:rsid w:val="00A97528"/>
  </w:style>
  <w:style w:type="paragraph" w:styleId="Jalus">
    <w:name w:val="footer"/>
    <w:basedOn w:val="Normaallaad"/>
    <w:link w:val="JalusMrk"/>
    <w:uiPriority w:val="99"/>
    <w:unhideWhenUsed/>
    <w:rsid w:val="00A97528"/>
    <w:pPr>
      <w:tabs>
        <w:tab w:val="center" w:pos="4536"/>
        <w:tab w:val="right" w:pos="9072"/>
      </w:tabs>
      <w:spacing w:after="0" w:line="240" w:lineRule="auto"/>
    </w:pPr>
  </w:style>
  <w:style w:type="character" w:customStyle="1" w:styleId="JalusMrk">
    <w:name w:val="Jalus Märk"/>
    <w:basedOn w:val="Liguvaikefont"/>
    <w:link w:val="Jalus"/>
    <w:uiPriority w:val="99"/>
    <w:rsid w:val="00A97528"/>
  </w:style>
  <w:style w:type="table" w:styleId="Helekontuurtabel">
    <w:name w:val="Grid Table Light"/>
    <w:basedOn w:val="Normaaltabel"/>
    <w:uiPriority w:val="40"/>
    <w:rsid w:val="009D4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perlink">
    <w:name w:val="Hyperlink"/>
    <w:basedOn w:val="Liguvaikefont"/>
    <w:uiPriority w:val="99"/>
    <w:unhideWhenUsed/>
    <w:rsid w:val="0020229C"/>
    <w:rPr>
      <w:color w:val="0563C1" w:themeColor="hyperlink"/>
      <w:u w:val="single"/>
    </w:rPr>
  </w:style>
  <w:style w:type="character" w:styleId="Lahendamatamainimine">
    <w:name w:val="Unresolved Mention"/>
    <w:basedOn w:val="Liguvaikefont"/>
    <w:uiPriority w:val="99"/>
    <w:semiHidden/>
    <w:unhideWhenUsed/>
    <w:rsid w:val="0020229C"/>
    <w:rPr>
      <w:color w:val="605E5C"/>
      <w:shd w:val="clear" w:color="auto" w:fill="E1DFDD"/>
    </w:rPr>
  </w:style>
  <w:style w:type="paragraph" w:styleId="Loendilik">
    <w:name w:val="List Paragraph"/>
    <w:basedOn w:val="Normaallaad"/>
    <w:uiPriority w:val="34"/>
    <w:qFormat/>
    <w:rsid w:val="00391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elinakibar@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6619</Characters>
  <Application>Microsoft Office Word</Application>
  <DocSecurity>0</DocSecurity>
  <Lines>55</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helina k</dc:creator>
  <cp:keywords/>
  <dc:description/>
  <cp:lastModifiedBy>helina k</cp:lastModifiedBy>
  <cp:revision>4</cp:revision>
  <cp:lastPrinted>2019-09-12T07:37:00Z</cp:lastPrinted>
  <dcterms:created xsi:type="dcterms:W3CDTF">2024-02-22T13:29:00Z</dcterms:created>
  <dcterms:modified xsi:type="dcterms:W3CDTF">2024-02-22T14:03:00Z</dcterms:modified>
</cp:coreProperties>
</file>